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679EEA9" w14:textId="77777777" w:rsidR="00EF77F0" w:rsidRPr="00E06999" w:rsidRDefault="00EF77F0" w:rsidP="007B2FBC">
      <w:pPr>
        <w:spacing w:line="480" w:lineRule="auto"/>
        <w:jc w:val="both"/>
        <w:rPr>
          <w:rFonts w:ascii="Times New Roman" w:hAnsi="Times New Roman" w:cs="Times New Roman"/>
          <w:color w:val="000000" w:themeColor="text1"/>
          <w:sz w:val="24"/>
          <w:szCs w:val="24"/>
        </w:rPr>
      </w:pPr>
    </w:p>
    <w:p w14:paraId="3EC5C8A0" w14:textId="77777777" w:rsidR="00EF77F0" w:rsidRPr="00E06999" w:rsidRDefault="00EF77F0" w:rsidP="007B2FBC">
      <w:pPr>
        <w:spacing w:line="480" w:lineRule="auto"/>
        <w:jc w:val="both"/>
        <w:rPr>
          <w:rFonts w:ascii="Times New Roman" w:hAnsi="Times New Roman" w:cs="Times New Roman"/>
          <w:color w:val="000000" w:themeColor="text1"/>
          <w:sz w:val="24"/>
          <w:szCs w:val="24"/>
        </w:rPr>
      </w:pPr>
    </w:p>
    <w:p w14:paraId="44AE6616" w14:textId="77777777" w:rsidR="00EF77F0" w:rsidRPr="00E06999" w:rsidRDefault="00EF77F0" w:rsidP="007B2FBC">
      <w:pPr>
        <w:spacing w:line="480" w:lineRule="auto"/>
        <w:jc w:val="both"/>
        <w:rPr>
          <w:rFonts w:ascii="Times New Roman" w:hAnsi="Times New Roman" w:cs="Times New Roman"/>
          <w:color w:val="000000" w:themeColor="text1"/>
          <w:sz w:val="24"/>
          <w:szCs w:val="24"/>
        </w:rPr>
      </w:pPr>
    </w:p>
    <w:p w14:paraId="718F2A2A" w14:textId="77777777" w:rsidR="00EF77F0" w:rsidRPr="00E06999" w:rsidRDefault="00EF77F0" w:rsidP="007B2FBC">
      <w:pPr>
        <w:spacing w:line="480" w:lineRule="auto"/>
        <w:jc w:val="both"/>
        <w:rPr>
          <w:rFonts w:ascii="Times New Roman" w:hAnsi="Times New Roman" w:cs="Times New Roman"/>
          <w:color w:val="000000" w:themeColor="text1"/>
          <w:sz w:val="24"/>
          <w:szCs w:val="24"/>
        </w:rPr>
      </w:pPr>
    </w:p>
    <w:p w14:paraId="1C5174BC" w14:textId="77777777" w:rsidR="00EF77F0" w:rsidRPr="00E06999" w:rsidRDefault="00EF77F0" w:rsidP="007B2FBC">
      <w:pPr>
        <w:spacing w:line="480" w:lineRule="auto"/>
        <w:jc w:val="both"/>
        <w:rPr>
          <w:rFonts w:ascii="Times New Roman" w:hAnsi="Times New Roman" w:cs="Times New Roman"/>
          <w:color w:val="000000" w:themeColor="text1"/>
          <w:sz w:val="24"/>
          <w:szCs w:val="24"/>
        </w:rPr>
      </w:pPr>
    </w:p>
    <w:p w14:paraId="7D4F5204" w14:textId="54FE688A" w:rsidR="006632DA" w:rsidRPr="00E06999" w:rsidRDefault="006632DA" w:rsidP="00D26C20">
      <w:pPr>
        <w:tabs>
          <w:tab w:val="left" w:pos="1562"/>
        </w:tabs>
        <w:spacing w:line="480" w:lineRule="auto"/>
        <w:jc w:val="center"/>
        <w:rPr>
          <w:rFonts w:ascii="Times New Roman" w:hAnsi="Times New Roman" w:cs="Times New Roman"/>
          <w:color w:val="000000" w:themeColor="text1"/>
          <w:sz w:val="24"/>
          <w:szCs w:val="24"/>
        </w:rPr>
      </w:pPr>
      <w:r w:rsidRPr="00E06999">
        <w:rPr>
          <w:rFonts w:ascii="Times New Roman" w:hAnsi="Times New Roman" w:cs="Times New Roman"/>
          <w:color w:val="000000" w:themeColor="text1"/>
          <w:sz w:val="24"/>
          <w:szCs w:val="24"/>
        </w:rPr>
        <w:t>Ethics and Multicultural Counseling</w:t>
      </w:r>
    </w:p>
    <w:p w14:paraId="687235E1" w14:textId="34881D7B" w:rsidR="00EF77F0" w:rsidRPr="00E06999" w:rsidRDefault="00EF77F0" w:rsidP="00D26C20">
      <w:pPr>
        <w:spacing w:line="480" w:lineRule="auto"/>
        <w:jc w:val="center"/>
        <w:rPr>
          <w:rFonts w:ascii="Times New Roman" w:hAnsi="Times New Roman" w:cs="Times New Roman"/>
          <w:color w:val="000000" w:themeColor="text1"/>
          <w:sz w:val="24"/>
          <w:szCs w:val="24"/>
        </w:rPr>
      </w:pPr>
      <w:r w:rsidRPr="00E06999">
        <w:rPr>
          <w:rFonts w:ascii="Times New Roman" w:hAnsi="Times New Roman" w:cs="Times New Roman"/>
          <w:color w:val="000000" w:themeColor="text1"/>
          <w:sz w:val="24"/>
          <w:szCs w:val="24"/>
        </w:rPr>
        <w:t>Name</w:t>
      </w:r>
    </w:p>
    <w:p w14:paraId="0089F68C" w14:textId="77777777" w:rsidR="00EF77F0" w:rsidRPr="00E06999" w:rsidRDefault="00EF77F0" w:rsidP="00D26C20">
      <w:pPr>
        <w:spacing w:line="480" w:lineRule="auto"/>
        <w:jc w:val="center"/>
        <w:rPr>
          <w:rFonts w:ascii="Times New Roman" w:hAnsi="Times New Roman" w:cs="Times New Roman"/>
          <w:color w:val="000000" w:themeColor="text1"/>
          <w:sz w:val="24"/>
          <w:szCs w:val="24"/>
        </w:rPr>
      </w:pPr>
      <w:r w:rsidRPr="00E06999">
        <w:rPr>
          <w:rFonts w:ascii="Times New Roman" w:hAnsi="Times New Roman" w:cs="Times New Roman"/>
          <w:color w:val="000000" w:themeColor="text1"/>
          <w:sz w:val="24"/>
          <w:szCs w:val="24"/>
        </w:rPr>
        <w:t>Institution</w:t>
      </w:r>
    </w:p>
    <w:p w14:paraId="47C40B5C" w14:textId="77777777" w:rsidR="00EF77F0" w:rsidRPr="00E06999" w:rsidRDefault="00EF77F0" w:rsidP="007B2FBC">
      <w:pPr>
        <w:spacing w:line="480" w:lineRule="auto"/>
        <w:jc w:val="both"/>
        <w:rPr>
          <w:rFonts w:ascii="Times New Roman" w:hAnsi="Times New Roman" w:cs="Times New Roman"/>
          <w:color w:val="000000" w:themeColor="text1"/>
          <w:sz w:val="24"/>
          <w:szCs w:val="24"/>
        </w:rPr>
      </w:pPr>
    </w:p>
    <w:p w14:paraId="46F4B299" w14:textId="77777777" w:rsidR="00EF77F0" w:rsidRPr="00E06999" w:rsidRDefault="00EF77F0" w:rsidP="007B2FBC">
      <w:pPr>
        <w:spacing w:line="480" w:lineRule="auto"/>
        <w:jc w:val="both"/>
        <w:rPr>
          <w:rFonts w:ascii="Times New Roman" w:hAnsi="Times New Roman" w:cs="Times New Roman"/>
          <w:color w:val="000000" w:themeColor="text1"/>
          <w:sz w:val="24"/>
          <w:szCs w:val="24"/>
        </w:rPr>
      </w:pPr>
    </w:p>
    <w:p w14:paraId="34746549" w14:textId="77777777" w:rsidR="00EF77F0" w:rsidRPr="00E06999" w:rsidRDefault="00EF77F0" w:rsidP="007B2FBC">
      <w:pPr>
        <w:spacing w:line="480" w:lineRule="auto"/>
        <w:jc w:val="both"/>
        <w:rPr>
          <w:rFonts w:ascii="Times New Roman" w:hAnsi="Times New Roman" w:cs="Times New Roman"/>
          <w:color w:val="000000" w:themeColor="text1"/>
          <w:sz w:val="24"/>
          <w:szCs w:val="24"/>
        </w:rPr>
      </w:pPr>
    </w:p>
    <w:p w14:paraId="705E62DB" w14:textId="77777777" w:rsidR="00EF77F0" w:rsidRPr="00E06999" w:rsidRDefault="00EF77F0" w:rsidP="007B2FBC">
      <w:pPr>
        <w:spacing w:line="480" w:lineRule="auto"/>
        <w:jc w:val="both"/>
        <w:rPr>
          <w:rFonts w:ascii="Times New Roman" w:hAnsi="Times New Roman" w:cs="Times New Roman"/>
          <w:color w:val="000000" w:themeColor="text1"/>
          <w:sz w:val="24"/>
          <w:szCs w:val="24"/>
        </w:rPr>
      </w:pPr>
    </w:p>
    <w:p w14:paraId="70035461" w14:textId="77777777" w:rsidR="00EF77F0" w:rsidRPr="00E06999" w:rsidRDefault="00EF77F0" w:rsidP="007B2FBC">
      <w:pPr>
        <w:tabs>
          <w:tab w:val="left" w:pos="3825"/>
        </w:tabs>
        <w:spacing w:after="0" w:line="480" w:lineRule="auto"/>
        <w:jc w:val="both"/>
        <w:rPr>
          <w:rFonts w:ascii="Times New Roman" w:hAnsi="Times New Roman" w:cs="Times New Roman"/>
          <w:color w:val="000000" w:themeColor="text1"/>
          <w:sz w:val="24"/>
          <w:szCs w:val="24"/>
        </w:rPr>
      </w:pPr>
      <w:r w:rsidRPr="00E06999">
        <w:rPr>
          <w:rFonts w:ascii="Times New Roman" w:hAnsi="Times New Roman" w:cs="Times New Roman"/>
          <w:color w:val="000000" w:themeColor="text1"/>
          <w:sz w:val="24"/>
          <w:szCs w:val="24"/>
        </w:rPr>
        <w:tab/>
      </w:r>
    </w:p>
    <w:p w14:paraId="1944DA5C" w14:textId="77777777" w:rsidR="00EF77F0" w:rsidRPr="00E06999" w:rsidRDefault="00EF77F0" w:rsidP="007B2FBC">
      <w:pPr>
        <w:tabs>
          <w:tab w:val="left" w:pos="3825"/>
        </w:tabs>
        <w:spacing w:line="480" w:lineRule="auto"/>
        <w:jc w:val="both"/>
        <w:rPr>
          <w:rFonts w:ascii="Times New Roman" w:hAnsi="Times New Roman" w:cs="Times New Roman"/>
          <w:color w:val="000000" w:themeColor="text1"/>
          <w:sz w:val="24"/>
          <w:szCs w:val="24"/>
        </w:rPr>
      </w:pPr>
    </w:p>
    <w:p w14:paraId="1EF3E276" w14:textId="77777777" w:rsidR="00CA3007" w:rsidRPr="00E06999" w:rsidRDefault="00CA3007" w:rsidP="007B2FBC">
      <w:pPr>
        <w:tabs>
          <w:tab w:val="left" w:pos="3825"/>
        </w:tabs>
        <w:spacing w:line="480" w:lineRule="auto"/>
        <w:jc w:val="both"/>
        <w:rPr>
          <w:rFonts w:ascii="Times New Roman" w:hAnsi="Times New Roman" w:cs="Times New Roman"/>
          <w:color w:val="000000" w:themeColor="text1"/>
          <w:sz w:val="24"/>
          <w:szCs w:val="24"/>
        </w:rPr>
        <w:sectPr w:rsidR="00CA3007" w:rsidRPr="00E06999" w:rsidSect="00EC55A8">
          <w:headerReference w:type="default" r:id="rId7"/>
          <w:headerReference w:type="first" r:id="rId8"/>
          <w:pgSz w:w="12240" w:h="15840"/>
          <w:pgMar w:top="1440" w:right="1440" w:bottom="1440" w:left="1440" w:header="720" w:footer="720" w:gutter="0"/>
          <w:cols w:space="720"/>
          <w:titlePg/>
          <w:docGrid w:linePitch="299"/>
        </w:sectPr>
      </w:pPr>
    </w:p>
    <w:p w14:paraId="6145B900" w14:textId="0F6411B0" w:rsidR="00CA3007" w:rsidRPr="00E06999" w:rsidRDefault="00CA3007" w:rsidP="003F5C7D">
      <w:pPr>
        <w:spacing w:line="480" w:lineRule="auto"/>
        <w:jc w:val="center"/>
        <w:rPr>
          <w:rFonts w:ascii="Times New Roman" w:hAnsi="Times New Roman" w:cs="Times New Roman"/>
          <w:b/>
          <w:bCs/>
          <w:color w:val="000000" w:themeColor="text1"/>
          <w:sz w:val="24"/>
          <w:szCs w:val="24"/>
        </w:rPr>
      </w:pPr>
      <w:r w:rsidRPr="00E06999">
        <w:rPr>
          <w:rFonts w:ascii="Times New Roman" w:hAnsi="Times New Roman" w:cs="Times New Roman"/>
          <w:b/>
          <w:bCs/>
          <w:color w:val="000000" w:themeColor="text1"/>
          <w:sz w:val="24"/>
          <w:szCs w:val="24"/>
        </w:rPr>
        <w:lastRenderedPageBreak/>
        <w:t>Ethical standards in multicultural counseling</w:t>
      </w:r>
    </w:p>
    <w:p w14:paraId="0D073361" w14:textId="785E429C" w:rsidR="00E651DF" w:rsidRPr="00E06999" w:rsidRDefault="00E651DF" w:rsidP="003F5C7D">
      <w:pPr>
        <w:spacing w:line="480" w:lineRule="auto"/>
        <w:ind w:firstLine="567"/>
        <w:jc w:val="both"/>
        <w:rPr>
          <w:rFonts w:ascii="Times New Roman" w:hAnsi="Times New Roman" w:cs="Times New Roman"/>
          <w:color w:val="000000" w:themeColor="text1"/>
          <w:sz w:val="24"/>
          <w:szCs w:val="24"/>
        </w:rPr>
      </w:pPr>
      <w:r w:rsidRPr="00E06999">
        <w:rPr>
          <w:rFonts w:ascii="Times New Roman" w:hAnsi="Times New Roman" w:cs="Times New Roman"/>
          <w:color w:val="000000" w:themeColor="text1"/>
          <w:sz w:val="24"/>
          <w:szCs w:val="24"/>
        </w:rPr>
        <w:t xml:space="preserve">In multicultural counselling, counsellors are required to maintain some level of ethical </w:t>
      </w:r>
      <w:r w:rsidR="003E10E7" w:rsidRPr="00E06999">
        <w:rPr>
          <w:rFonts w:ascii="Times New Roman" w:hAnsi="Times New Roman" w:cs="Times New Roman"/>
          <w:color w:val="000000" w:themeColor="text1"/>
          <w:sz w:val="24"/>
          <w:szCs w:val="24"/>
        </w:rPr>
        <w:t>standards</w:t>
      </w:r>
      <w:r w:rsidRPr="00E06999">
        <w:rPr>
          <w:rFonts w:ascii="Times New Roman" w:hAnsi="Times New Roman" w:cs="Times New Roman"/>
          <w:color w:val="000000" w:themeColor="text1"/>
          <w:sz w:val="24"/>
          <w:szCs w:val="24"/>
        </w:rPr>
        <w:t xml:space="preserve">. </w:t>
      </w:r>
    </w:p>
    <w:p w14:paraId="49756FC7" w14:textId="554CB6CB" w:rsidR="00C90CC2" w:rsidRPr="00E06999" w:rsidRDefault="00C90CC2" w:rsidP="003F5C7D">
      <w:pPr>
        <w:pStyle w:val="ListParagraph"/>
        <w:numPr>
          <w:ilvl w:val="0"/>
          <w:numId w:val="2"/>
        </w:numPr>
        <w:spacing w:line="480" w:lineRule="auto"/>
        <w:ind w:firstLine="567"/>
        <w:jc w:val="both"/>
        <w:rPr>
          <w:rFonts w:ascii="Times New Roman" w:hAnsi="Times New Roman" w:cs="Times New Roman"/>
          <w:color w:val="000000" w:themeColor="text1"/>
          <w:sz w:val="24"/>
          <w:szCs w:val="24"/>
        </w:rPr>
      </w:pPr>
      <w:r w:rsidRPr="00E06999">
        <w:rPr>
          <w:rFonts w:ascii="Times New Roman" w:hAnsi="Times New Roman" w:cs="Times New Roman"/>
          <w:color w:val="000000" w:themeColor="text1"/>
          <w:sz w:val="24"/>
          <w:szCs w:val="24"/>
        </w:rPr>
        <w:t>Professional competence</w:t>
      </w:r>
      <w:r w:rsidR="00405844" w:rsidRPr="00E06999">
        <w:rPr>
          <w:rFonts w:ascii="Times New Roman" w:hAnsi="Times New Roman" w:cs="Times New Roman"/>
          <w:color w:val="000000" w:themeColor="text1"/>
          <w:sz w:val="24"/>
          <w:szCs w:val="24"/>
        </w:rPr>
        <w:t xml:space="preserve">. </w:t>
      </w:r>
    </w:p>
    <w:p w14:paraId="56400C6A" w14:textId="50A9BBCA" w:rsidR="000074BA" w:rsidRPr="00E06999" w:rsidRDefault="000074BA" w:rsidP="003F5C7D">
      <w:pPr>
        <w:spacing w:line="480" w:lineRule="auto"/>
        <w:ind w:firstLine="567"/>
        <w:jc w:val="both"/>
        <w:rPr>
          <w:rFonts w:ascii="Times New Roman" w:hAnsi="Times New Roman" w:cs="Times New Roman"/>
          <w:color w:val="000000" w:themeColor="text1"/>
          <w:sz w:val="24"/>
          <w:szCs w:val="24"/>
        </w:rPr>
      </w:pPr>
      <w:r w:rsidRPr="00E06999">
        <w:rPr>
          <w:rFonts w:ascii="Times New Roman" w:hAnsi="Times New Roman" w:cs="Times New Roman"/>
          <w:color w:val="000000" w:themeColor="text1"/>
          <w:sz w:val="24"/>
          <w:szCs w:val="24"/>
        </w:rPr>
        <w:t xml:space="preserve">The </w:t>
      </w:r>
      <w:r w:rsidR="003E10E7" w:rsidRPr="00E06999">
        <w:rPr>
          <w:rFonts w:ascii="Times New Roman" w:hAnsi="Times New Roman" w:cs="Times New Roman"/>
          <w:color w:val="000000" w:themeColor="text1"/>
          <w:sz w:val="24"/>
          <w:szCs w:val="24"/>
        </w:rPr>
        <w:t>counsellors</w:t>
      </w:r>
      <w:r w:rsidRPr="00E06999">
        <w:rPr>
          <w:rFonts w:ascii="Times New Roman" w:hAnsi="Times New Roman" w:cs="Times New Roman"/>
          <w:color w:val="000000" w:themeColor="text1"/>
          <w:sz w:val="24"/>
          <w:szCs w:val="24"/>
        </w:rPr>
        <w:t xml:space="preserve"> ensure a structure and transparency of the </w:t>
      </w:r>
      <w:r w:rsidR="003E10E7" w:rsidRPr="00E06999">
        <w:rPr>
          <w:rFonts w:ascii="Times New Roman" w:hAnsi="Times New Roman" w:cs="Times New Roman"/>
          <w:color w:val="000000" w:themeColor="text1"/>
          <w:sz w:val="24"/>
          <w:szCs w:val="24"/>
        </w:rPr>
        <w:t>counselling</w:t>
      </w:r>
      <w:r w:rsidRPr="00E06999">
        <w:rPr>
          <w:rFonts w:ascii="Times New Roman" w:hAnsi="Times New Roman" w:cs="Times New Roman"/>
          <w:color w:val="000000" w:themeColor="text1"/>
          <w:sz w:val="24"/>
          <w:szCs w:val="24"/>
        </w:rPr>
        <w:t xml:space="preserve"> process that is appropriate to the problem. </w:t>
      </w:r>
      <w:r w:rsidR="003E10E7" w:rsidRPr="00E06999">
        <w:rPr>
          <w:rFonts w:ascii="Times New Roman" w:hAnsi="Times New Roman" w:cs="Times New Roman"/>
          <w:color w:val="000000" w:themeColor="text1"/>
          <w:sz w:val="24"/>
          <w:szCs w:val="24"/>
        </w:rPr>
        <w:t xml:space="preserve">The counsellor is </w:t>
      </w:r>
      <w:r w:rsidRPr="00E06999">
        <w:rPr>
          <w:rFonts w:ascii="Times New Roman" w:hAnsi="Times New Roman" w:cs="Times New Roman"/>
          <w:color w:val="000000" w:themeColor="text1"/>
          <w:sz w:val="24"/>
          <w:szCs w:val="24"/>
        </w:rPr>
        <w:t xml:space="preserve">fully responsible for adhering to clear boundaries in </w:t>
      </w:r>
      <w:r w:rsidR="00EE7BE7" w:rsidRPr="00E06999">
        <w:rPr>
          <w:rFonts w:ascii="Times New Roman" w:hAnsi="Times New Roman" w:cs="Times New Roman"/>
          <w:color w:val="000000" w:themeColor="text1"/>
          <w:sz w:val="24"/>
          <w:szCs w:val="24"/>
        </w:rPr>
        <w:t xml:space="preserve">the </w:t>
      </w:r>
      <w:r w:rsidRPr="00E06999">
        <w:rPr>
          <w:rFonts w:ascii="Times New Roman" w:hAnsi="Times New Roman" w:cs="Times New Roman"/>
          <w:color w:val="000000" w:themeColor="text1"/>
          <w:sz w:val="24"/>
          <w:szCs w:val="24"/>
        </w:rPr>
        <w:t>advice</w:t>
      </w:r>
      <w:r w:rsidR="00EE7BE7" w:rsidRPr="00E06999">
        <w:rPr>
          <w:rFonts w:ascii="Times New Roman" w:hAnsi="Times New Roman" w:cs="Times New Roman"/>
          <w:color w:val="000000" w:themeColor="text1"/>
          <w:sz w:val="24"/>
          <w:szCs w:val="24"/>
        </w:rPr>
        <w:t xml:space="preserve"> they give. </w:t>
      </w:r>
    </w:p>
    <w:p w14:paraId="71243558" w14:textId="5FE9C731" w:rsidR="0061626F" w:rsidRPr="00E06999" w:rsidRDefault="0061626F" w:rsidP="003F5C7D">
      <w:pPr>
        <w:pStyle w:val="ListParagraph"/>
        <w:numPr>
          <w:ilvl w:val="0"/>
          <w:numId w:val="2"/>
        </w:numPr>
        <w:spacing w:line="480" w:lineRule="auto"/>
        <w:ind w:firstLine="567"/>
        <w:jc w:val="both"/>
        <w:rPr>
          <w:rFonts w:ascii="Times New Roman" w:hAnsi="Times New Roman" w:cs="Times New Roman"/>
          <w:color w:val="000000" w:themeColor="text1"/>
          <w:sz w:val="24"/>
          <w:szCs w:val="24"/>
        </w:rPr>
      </w:pPr>
      <w:r w:rsidRPr="00E06999">
        <w:rPr>
          <w:rFonts w:ascii="Times New Roman" w:hAnsi="Times New Roman" w:cs="Times New Roman"/>
          <w:color w:val="000000" w:themeColor="text1"/>
          <w:sz w:val="24"/>
          <w:szCs w:val="24"/>
        </w:rPr>
        <w:t>Confidentiality and data protection</w:t>
      </w:r>
      <w:r w:rsidR="00405844" w:rsidRPr="00E06999">
        <w:rPr>
          <w:rFonts w:ascii="Times New Roman" w:hAnsi="Times New Roman" w:cs="Times New Roman"/>
          <w:color w:val="000000" w:themeColor="text1"/>
          <w:sz w:val="24"/>
          <w:szCs w:val="24"/>
        </w:rPr>
        <w:t>.</w:t>
      </w:r>
    </w:p>
    <w:p w14:paraId="2454E0E2" w14:textId="765E514F" w:rsidR="002B14DE" w:rsidRPr="00E06999" w:rsidRDefault="002B14DE" w:rsidP="003F5C7D">
      <w:pPr>
        <w:spacing w:line="480" w:lineRule="auto"/>
        <w:ind w:firstLine="567"/>
        <w:jc w:val="both"/>
        <w:rPr>
          <w:rFonts w:ascii="Times New Roman" w:hAnsi="Times New Roman" w:cs="Times New Roman"/>
          <w:color w:val="000000" w:themeColor="text1"/>
          <w:sz w:val="24"/>
          <w:szCs w:val="24"/>
        </w:rPr>
      </w:pPr>
      <w:r w:rsidRPr="00E06999">
        <w:rPr>
          <w:rFonts w:ascii="Times New Roman" w:hAnsi="Times New Roman" w:cs="Times New Roman"/>
          <w:color w:val="000000" w:themeColor="text1"/>
          <w:sz w:val="24"/>
          <w:szCs w:val="24"/>
        </w:rPr>
        <w:t xml:space="preserve">The counsellor should maintain the confidentiality of the information form </w:t>
      </w:r>
      <w:r w:rsidR="00564502" w:rsidRPr="00E06999">
        <w:rPr>
          <w:rFonts w:ascii="Times New Roman" w:hAnsi="Times New Roman" w:cs="Times New Roman"/>
          <w:color w:val="000000" w:themeColor="text1"/>
          <w:sz w:val="24"/>
          <w:szCs w:val="24"/>
        </w:rPr>
        <w:t>clients</w:t>
      </w:r>
      <w:r w:rsidRPr="00E06999">
        <w:rPr>
          <w:rFonts w:ascii="Times New Roman" w:hAnsi="Times New Roman" w:cs="Times New Roman"/>
          <w:color w:val="000000" w:themeColor="text1"/>
          <w:sz w:val="24"/>
          <w:szCs w:val="24"/>
        </w:rPr>
        <w:t xml:space="preserve">. They may acquire </w:t>
      </w:r>
      <w:r w:rsidR="00564502" w:rsidRPr="00E06999">
        <w:rPr>
          <w:rFonts w:ascii="Times New Roman" w:hAnsi="Times New Roman" w:cs="Times New Roman"/>
          <w:color w:val="000000" w:themeColor="text1"/>
          <w:sz w:val="24"/>
          <w:szCs w:val="24"/>
        </w:rPr>
        <w:t>sensitive</w:t>
      </w:r>
      <w:r w:rsidRPr="00E06999">
        <w:rPr>
          <w:rFonts w:ascii="Times New Roman" w:hAnsi="Times New Roman" w:cs="Times New Roman"/>
          <w:color w:val="000000" w:themeColor="text1"/>
          <w:sz w:val="24"/>
          <w:szCs w:val="24"/>
        </w:rPr>
        <w:t xml:space="preserve"> </w:t>
      </w:r>
      <w:r w:rsidR="00564502" w:rsidRPr="00E06999">
        <w:rPr>
          <w:rFonts w:ascii="Times New Roman" w:hAnsi="Times New Roman" w:cs="Times New Roman"/>
          <w:color w:val="000000" w:themeColor="text1"/>
          <w:sz w:val="24"/>
          <w:szCs w:val="24"/>
        </w:rPr>
        <w:t>information</w:t>
      </w:r>
      <w:r w:rsidRPr="00E06999">
        <w:rPr>
          <w:rFonts w:ascii="Times New Roman" w:hAnsi="Times New Roman" w:cs="Times New Roman"/>
          <w:color w:val="000000" w:themeColor="text1"/>
          <w:sz w:val="24"/>
          <w:szCs w:val="24"/>
        </w:rPr>
        <w:t xml:space="preserve"> from</w:t>
      </w:r>
      <w:r w:rsidR="00564502" w:rsidRPr="00E06999">
        <w:rPr>
          <w:rFonts w:ascii="Times New Roman" w:hAnsi="Times New Roman" w:cs="Times New Roman"/>
          <w:color w:val="000000" w:themeColor="text1"/>
          <w:sz w:val="24"/>
          <w:szCs w:val="24"/>
        </w:rPr>
        <w:t xml:space="preserve"> clients</w:t>
      </w:r>
      <w:r w:rsidRPr="00E06999">
        <w:rPr>
          <w:rFonts w:ascii="Times New Roman" w:hAnsi="Times New Roman" w:cs="Times New Roman"/>
          <w:color w:val="000000" w:themeColor="text1"/>
          <w:sz w:val="24"/>
          <w:szCs w:val="24"/>
        </w:rPr>
        <w:t xml:space="preserve"> in the process of counselling. </w:t>
      </w:r>
    </w:p>
    <w:p w14:paraId="2515B82F" w14:textId="2F8499EB" w:rsidR="00AB5A31" w:rsidRPr="00E06999" w:rsidRDefault="00AB5A31" w:rsidP="003F5C7D">
      <w:pPr>
        <w:pStyle w:val="ListParagraph"/>
        <w:numPr>
          <w:ilvl w:val="0"/>
          <w:numId w:val="2"/>
        </w:numPr>
        <w:spacing w:line="480" w:lineRule="auto"/>
        <w:ind w:firstLine="567"/>
        <w:jc w:val="both"/>
        <w:rPr>
          <w:rFonts w:ascii="Times New Roman" w:hAnsi="Times New Roman" w:cs="Times New Roman"/>
          <w:color w:val="000000" w:themeColor="text1"/>
          <w:sz w:val="24"/>
          <w:szCs w:val="24"/>
        </w:rPr>
      </w:pPr>
      <w:r w:rsidRPr="00E06999">
        <w:rPr>
          <w:rFonts w:ascii="Times New Roman" w:hAnsi="Times New Roman" w:cs="Times New Roman"/>
          <w:color w:val="000000" w:themeColor="text1"/>
          <w:sz w:val="24"/>
          <w:szCs w:val="24"/>
        </w:rPr>
        <w:t>Prohibition of discrimination, exploitation and exploitation</w:t>
      </w:r>
      <w:r w:rsidR="00405844" w:rsidRPr="00E06999">
        <w:rPr>
          <w:rFonts w:ascii="Times New Roman" w:hAnsi="Times New Roman" w:cs="Times New Roman"/>
          <w:color w:val="000000" w:themeColor="text1"/>
          <w:sz w:val="24"/>
          <w:szCs w:val="24"/>
        </w:rPr>
        <w:t xml:space="preserve">. </w:t>
      </w:r>
    </w:p>
    <w:p w14:paraId="4D479BDF" w14:textId="5FD8C0F7" w:rsidR="00AB5A31" w:rsidRPr="00E06999" w:rsidRDefault="00AB5A31" w:rsidP="003F5C7D">
      <w:pPr>
        <w:spacing w:line="480" w:lineRule="auto"/>
        <w:ind w:firstLine="567"/>
        <w:jc w:val="both"/>
        <w:rPr>
          <w:rFonts w:ascii="Times New Roman" w:hAnsi="Times New Roman" w:cs="Times New Roman"/>
          <w:color w:val="000000" w:themeColor="text1"/>
          <w:sz w:val="24"/>
          <w:szCs w:val="24"/>
        </w:rPr>
      </w:pPr>
      <w:r w:rsidRPr="00E06999">
        <w:rPr>
          <w:rFonts w:ascii="Times New Roman" w:hAnsi="Times New Roman" w:cs="Times New Roman"/>
          <w:color w:val="000000" w:themeColor="text1"/>
          <w:sz w:val="24"/>
          <w:szCs w:val="24"/>
        </w:rPr>
        <w:t>The counsellors are to meet their clients with openness and interest, regardless of their age, gender, ethnic origin, status, sexual orientation, life orientation and religion. The counsellors should not be biased based on any factor</w:t>
      </w:r>
      <w:r w:rsidR="008C0AFA" w:rsidRPr="00E06999">
        <w:rPr>
          <w:rFonts w:ascii="Times New Roman" w:hAnsi="Times New Roman" w:cs="Times New Roman"/>
          <w:color w:val="000000" w:themeColor="text1"/>
          <w:sz w:val="24"/>
          <w:szCs w:val="24"/>
        </w:rPr>
        <w:t xml:space="preserve"> (</w:t>
      </w:r>
      <w:r w:rsidR="008C0AFA" w:rsidRPr="00E06999">
        <w:rPr>
          <w:rFonts w:ascii="Times New Roman" w:hAnsi="Times New Roman" w:cs="Times New Roman"/>
          <w:color w:val="222222"/>
          <w:sz w:val="24"/>
          <w:szCs w:val="24"/>
          <w:shd w:val="clear" w:color="auto" w:fill="FFFFFF"/>
        </w:rPr>
        <w:t>Kaplan</w:t>
      </w:r>
      <w:r w:rsidR="008C0AFA" w:rsidRPr="00E06999">
        <w:rPr>
          <w:rFonts w:ascii="Times New Roman" w:hAnsi="Times New Roman" w:cs="Times New Roman"/>
          <w:color w:val="222222"/>
          <w:sz w:val="24"/>
          <w:szCs w:val="24"/>
          <w:shd w:val="clear" w:color="auto" w:fill="FFFFFF"/>
        </w:rPr>
        <w:t xml:space="preserve"> et al. 2017)</w:t>
      </w:r>
      <w:r w:rsidRPr="00E06999">
        <w:rPr>
          <w:rFonts w:ascii="Times New Roman" w:hAnsi="Times New Roman" w:cs="Times New Roman"/>
          <w:color w:val="000000" w:themeColor="text1"/>
          <w:sz w:val="24"/>
          <w:szCs w:val="24"/>
        </w:rPr>
        <w:t xml:space="preserve">. </w:t>
      </w:r>
    </w:p>
    <w:p w14:paraId="542B9659" w14:textId="63792CB2" w:rsidR="0082368B" w:rsidRPr="00E06999" w:rsidRDefault="0082368B" w:rsidP="003F5C7D">
      <w:pPr>
        <w:shd w:val="clear" w:color="auto" w:fill="FFFFFF"/>
        <w:spacing w:after="150" w:line="480" w:lineRule="auto"/>
        <w:ind w:firstLine="567"/>
        <w:jc w:val="center"/>
        <w:rPr>
          <w:rFonts w:ascii="Times New Roman" w:eastAsia="Times New Roman" w:hAnsi="Times New Roman" w:cs="Times New Roman"/>
          <w:b/>
          <w:bCs/>
          <w:color w:val="000000" w:themeColor="text1"/>
          <w:sz w:val="24"/>
          <w:szCs w:val="24"/>
          <w:lang w:val="en-GB" w:eastAsia="en-GB"/>
        </w:rPr>
      </w:pPr>
      <w:r w:rsidRPr="00E06999">
        <w:rPr>
          <w:rFonts w:ascii="Times New Roman" w:eastAsia="Times New Roman" w:hAnsi="Times New Roman" w:cs="Times New Roman"/>
          <w:b/>
          <w:bCs/>
          <w:color w:val="000000" w:themeColor="text1"/>
          <w:sz w:val="24"/>
          <w:szCs w:val="24"/>
          <w:lang w:val="en-GB" w:eastAsia="en-GB"/>
        </w:rPr>
        <w:t>Characteristics of effective counsellors</w:t>
      </w:r>
    </w:p>
    <w:p w14:paraId="00F194FF" w14:textId="3E41395D" w:rsidR="0082368B" w:rsidRPr="00E06999" w:rsidRDefault="0082368B" w:rsidP="003F5C7D">
      <w:pPr>
        <w:shd w:val="clear" w:color="auto" w:fill="FFFFFF"/>
        <w:spacing w:after="150" w:line="480" w:lineRule="auto"/>
        <w:jc w:val="both"/>
        <w:rPr>
          <w:rFonts w:ascii="Times New Roman" w:eastAsia="Times New Roman" w:hAnsi="Times New Roman" w:cs="Times New Roman"/>
          <w:color w:val="000000" w:themeColor="text1"/>
          <w:sz w:val="24"/>
          <w:szCs w:val="24"/>
          <w:lang w:val="en-GB" w:eastAsia="en-GB"/>
        </w:rPr>
      </w:pPr>
      <w:r w:rsidRPr="00E06999">
        <w:rPr>
          <w:rFonts w:ascii="Times New Roman" w:eastAsia="Times New Roman" w:hAnsi="Times New Roman" w:cs="Times New Roman"/>
          <w:color w:val="000000" w:themeColor="text1"/>
          <w:sz w:val="24"/>
          <w:szCs w:val="24"/>
          <w:lang w:val="en-GB" w:eastAsia="en-GB"/>
        </w:rPr>
        <w:t>Effective and good counsellors should have the following</w:t>
      </w:r>
      <w:r w:rsidR="00977323" w:rsidRPr="00E06999">
        <w:rPr>
          <w:rFonts w:ascii="Times New Roman" w:eastAsia="Times New Roman" w:hAnsi="Times New Roman" w:cs="Times New Roman"/>
          <w:color w:val="000000" w:themeColor="text1"/>
          <w:sz w:val="24"/>
          <w:szCs w:val="24"/>
          <w:lang w:val="en-GB" w:eastAsia="en-GB"/>
        </w:rPr>
        <w:t xml:space="preserve"> characteristics</w:t>
      </w:r>
      <w:r w:rsidR="00484A05" w:rsidRPr="00E06999">
        <w:rPr>
          <w:rFonts w:ascii="Times New Roman" w:eastAsia="Times New Roman" w:hAnsi="Times New Roman" w:cs="Times New Roman"/>
          <w:color w:val="000000" w:themeColor="text1"/>
          <w:sz w:val="24"/>
          <w:szCs w:val="24"/>
          <w:lang w:val="en-GB" w:eastAsia="en-GB"/>
        </w:rPr>
        <w:t xml:space="preserve">. </w:t>
      </w:r>
      <w:r w:rsidR="00977323" w:rsidRPr="00E06999">
        <w:rPr>
          <w:rFonts w:ascii="Times New Roman" w:eastAsia="Times New Roman" w:hAnsi="Times New Roman" w:cs="Times New Roman"/>
          <w:color w:val="000000" w:themeColor="text1"/>
          <w:sz w:val="24"/>
          <w:szCs w:val="24"/>
          <w:lang w:val="en-GB" w:eastAsia="en-GB"/>
        </w:rPr>
        <w:t xml:space="preserve"> </w:t>
      </w:r>
    </w:p>
    <w:p w14:paraId="096160D1" w14:textId="308328CF" w:rsidR="0082368B" w:rsidRPr="00E06999" w:rsidRDefault="0082368B" w:rsidP="003F5C7D">
      <w:pPr>
        <w:pStyle w:val="ListParagraph"/>
        <w:numPr>
          <w:ilvl w:val="0"/>
          <w:numId w:val="3"/>
        </w:numPr>
        <w:shd w:val="clear" w:color="auto" w:fill="FFFFFF"/>
        <w:spacing w:after="0" w:line="480" w:lineRule="auto"/>
        <w:jc w:val="both"/>
        <w:rPr>
          <w:rFonts w:ascii="Times New Roman" w:eastAsia="Times New Roman" w:hAnsi="Times New Roman" w:cs="Times New Roman"/>
          <w:color w:val="000000" w:themeColor="text1"/>
          <w:sz w:val="24"/>
          <w:szCs w:val="24"/>
          <w:lang w:val="en-GB" w:eastAsia="en-GB"/>
        </w:rPr>
      </w:pPr>
      <w:r w:rsidRPr="00E06999">
        <w:rPr>
          <w:rFonts w:ascii="Times New Roman" w:eastAsia="Times New Roman" w:hAnsi="Times New Roman" w:cs="Times New Roman"/>
          <w:color w:val="000000" w:themeColor="text1"/>
          <w:sz w:val="24"/>
          <w:szCs w:val="24"/>
          <w:lang w:val="en-GB" w:eastAsia="en-GB"/>
        </w:rPr>
        <w:t>Life Experience</w:t>
      </w:r>
      <w:r w:rsidR="00A04E24" w:rsidRPr="00E06999">
        <w:rPr>
          <w:rFonts w:ascii="Times New Roman" w:eastAsia="Times New Roman" w:hAnsi="Times New Roman" w:cs="Times New Roman"/>
          <w:color w:val="000000" w:themeColor="text1"/>
          <w:sz w:val="24"/>
          <w:szCs w:val="24"/>
          <w:lang w:val="en-GB" w:eastAsia="en-GB"/>
        </w:rPr>
        <w:t xml:space="preserve">. </w:t>
      </w:r>
      <w:r w:rsidRPr="00E06999">
        <w:rPr>
          <w:rFonts w:ascii="Times New Roman" w:eastAsia="Times New Roman" w:hAnsi="Times New Roman" w:cs="Times New Roman"/>
          <w:color w:val="000000" w:themeColor="text1"/>
          <w:sz w:val="24"/>
          <w:szCs w:val="24"/>
          <w:lang w:val="en-GB" w:eastAsia="en-GB"/>
        </w:rPr>
        <w:t xml:space="preserve">The best </w:t>
      </w:r>
      <w:r w:rsidR="00390C6B" w:rsidRPr="00E06999">
        <w:rPr>
          <w:rFonts w:ascii="Times New Roman" w:eastAsia="Times New Roman" w:hAnsi="Times New Roman" w:cs="Times New Roman"/>
          <w:color w:val="000000" w:themeColor="text1"/>
          <w:sz w:val="24"/>
          <w:szCs w:val="24"/>
          <w:lang w:val="en-GB" w:eastAsia="en-GB"/>
        </w:rPr>
        <w:t>counsellors</w:t>
      </w:r>
      <w:r w:rsidRPr="00E06999">
        <w:rPr>
          <w:rFonts w:ascii="Times New Roman" w:eastAsia="Times New Roman" w:hAnsi="Times New Roman" w:cs="Times New Roman"/>
          <w:color w:val="000000" w:themeColor="text1"/>
          <w:sz w:val="24"/>
          <w:szCs w:val="24"/>
          <w:lang w:val="en-GB" w:eastAsia="en-GB"/>
        </w:rPr>
        <w:t xml:space="preserve"> can teach you not only theory but practice. Something fantastic happens when </w:t>
      </w:r>
      <w:r w:rsidR="00390C6B" w:rsidRPr="00E06999">
        <w:rPr>
          <w:rFonts w:ascii="Times New Roman" w:eastAsia="Times New Roman" w:hAnsi="Times New Roman" w:cs="Times New Roman"/>
          <w:color w:val="000000" w:themeColor="text1"/>
          <w:sz w:val="24"/>
          <w:szCs w:val="24"/>
          <w:lang w:val="en-GB" w:eastAsia="en-GB"/>
        </w:rPr>
        <w:t>counsellors</w:t>
      </w:r>
      <w:r w:rsidRPr="00E06999">
        <w:rPr>
          <w:rFonts w:ascii="Times New Roman" w:eastAsia="Times New Roman" w:hAnsi="Times New Roman" w:cs="Times New Roman"/>
          <w:color w:val="000000" w:themeColor="text1"/>
          <w:sz w:val="24"/>
          <w:szCs w:val="24"/>
          <w:lang w:val="en-GB" w:eastAsia="en-GB"/>
        </w:rPr>
        <w:t xml:space="preserve"> not only live what they teach, but share the lessons learned. We can relate better with those who walked where we are walking</w:t>
      </w:r>
      <w:r w:rsidR="00A44EDD" w:rsidRPr="00E06999">
        <w:rPr>
          <w:rFonts w:ascii="Times New Roman" w:eastAsia="Times New Roman" w:hAnsi="Times New Roman" w:cs="Times New Roman"/>
          <w:color w:val="000000" w:themeColor="text1"/>
          <w:sz w:val="24"/>
          <w:szCs w:val="24"/>
          <w:lang w:val="en-GB" w:eastAsia="en-GB"/>
        </w:rPr>
        <w:t xml:space="preserve"> </w:t>
      </w:r>
      <w:r w:rsidR="00A44EDD" w:rsidRPr="00E06999">
        <w:rPr>
          <w:rFonts w:ascii="Times New Roman" w:hAnsi="Times New Roman" w:cs="Times New Roman"/>
          <w:color w:val="000000"/>
          <w:sz w:val="24"/>
          <w:szCs w:val="24"/>
          <w:shd w:val="clear" w:color="auto" w:fill="FFFFFF"/>
        </w:rPr>
        <w:t>("Judge throws out counseling student’s suit against Augusta State - Counseling Today", 2020)</w:t>
      </w:r>
      <w:r w:rsidRPr="00E06999">
        <w:rPr>
          <w:rFonts w:ascii="Times New Roman" w:eastAsia="Times New Roman" w:hAnsi="Times New Roman" w:cs="Times New Roman"/>
          <w:color w:val="000000" w:themeColor="text1"/>
          <w:sz w:val="24"/>
          <w:szCs w:val="24"/>
          <w:lang w:val="en-GB" w:eastAsia="en-GB"/>
        </w:rPr>
        <w:t xml:space="preserve">. The </w:t>
      </w:r>
      <w:r w:rsidR="00390C6B" w:rsidRPr="00E06999">
        <w:rPr>
          <w:rFonts w:ascii="Times New Roman" w:eastAsia="Times New Roman" w:hAnsi="Times New Roman" w:cs="Times New Roman"/>
          <w:color w:val="000000" w:themeColor="text1"/>
          <w:sz w:val="24"/>
          <w:szCs w:val="24"/>
          <w:lang w:val="en-GB" w:eastAsia="en-GB"/>
        </w:rPr>
        <w:t>counsellor</w:t>
      </w:r>
      <w:r w:rsidRPr="00E06999">
        <w:rPr>
          <w:rFonts w:ascii="Times New Roman" w:eastAsia="Times New Roman" w:hAnsi="Times New Roman" w:cs="Times New Roman"/>
          <w:color w:val="000000" w:themeColor="text1"/>
          <w:sz w:val="24"/>
          <w:szCs w:val="24"/>
          <w:lang w:val="en-GB" w:eastAsia="en-GB"/>
        </w:rPr>
        <w:t xml:space="preserve"> can also assure you that there is a light at the end of the tunnel. </w:t>
      </w:r>
    </w:p>
    <w:p w14:paraId="77CBE21A" w14:textId="1DB260B1" w:rsidR="0082368B" w:rsidRPr="00E06999" w:rsidRDefault="0082368B" w:rsidP="003F5C7D">
      <w:pPr>
        <w:pStyle w:val="ListParagraph"/>
        <w:numPr>
          <w:ilvl w:val="0"/>
          <w:numId w:val="3"/>
        </w:numPr>
        <w:spacing w:after="0" w:line="480" w:lineRule="auto"/>
        <w:jc w:val="both"/>
        <w:rPr>
          <w:rFonts w:ascii="Times New Roman" w:eastAsia="Times New Roman" w:hAnsi="Times New Roman" w:cs="Times New Roman"/>
          <w:color w:val="000000" w:themeColor="text1"/>
          <w:sz w:val="24"/>
          <w:szCs w:val="24"/>
          <w:shd w:val="clear" w:color="auto" w:fill="FFFFFF"/>
          <w:lang w:val="en-GB" w:eastAsia="en-GB"/>
        </w:rPr>
      </w:pPr>
      <w:r w:rsidRPr="00E06999">
        <w:rPr>
          <w:rFonts w:ascii="Times New Roman" w:eastAsia="Times New Roman" w:hAnsi="Times New Roman" w:cs="Times New Roman"/>
          <w:color w:val="000000" w:themeColor="text1"/>
          <w:sz w:val="24"/>
          <w:szCs w:val="24"/>
          <w:shd w:val="clear" w:color="auto" w:fill="FFFFFF"/>
          <w:lang w:val="en-GB" w:eastAsia="en-GB"/>
        </w:rPr>
        <w:lastRenderedPageBreak/>
        <w:t>Humility</w:t>
      </w:r>
      <w:r w:rsidR="00A04E24" w:rsidRPr="00E06999">
        <w:rPr>
          <w:rFonts w:ascii="Times New Roman" w:eastAsia="Times New Roman" w:hAnsi="Times New Roman" w:cs="Times New Roman"/>
          <w:color w:val="000000" w:themeColor="text1"/>
          <w:sz w:val="24"/>
          <w:szCs w:val="24"/>
          <w:shd w:val="clear" w:color="auto" w:fill="FFFFFF"/>
          <w:lang w:val="en-GB" w:eastAsia="en-GB"/>
        </w:rPr>
        <w:t xml:space="preserve">. </w:t>
      </w:r>
      <w:r w:rsidR="00390C6B" w:rsidRPr="00E06999">
        <w:rPr>
          <w:rFonts w:ascii="Times New Roman" w:eastAsia="Times New Roman" w:hAnsi="Times New Roman" w:cs="Times New Roman"/>
          <w:color w:val="000000" w:themeColor="text1"/>
          <w:sz w:val="24"/>
          <w:szCs w:val="24"/>
          <w:shd w:val="clear" w:color="auto" w:fill="FFFFFF"/>
          <w:lang w:val="en-GB" w:eastAsia="en-GB"/>
        </w:rPr>
        <w:t>Effective</w:t>
      </w:r>
      <w:r w:rsidRPr="00E06999">
        <w:rPr>
          <w:rFonts w:ascii="Times New Roman" w:eastAsia="Times New Roman" w:hAnsi="Times New Roman" w:cs="Times New Roman"/>
          <w:color w:val="000000" w:themeColor="text1"/>
          <w:sz w:val="24"/>
          <w:szCs w:val="24"/>
          <w:shd w:val="clear" w:color="auto" w:fill="FFFFFF"/>
          <w:lang w:val="en-GB" w:eastAsia="en-GB"/>
        </w:rPr>
        <w:t xml:space="preserve"> </w:t>
      </w:r>
      <w:r w:rsidR="00390C6B" w:rsidRPr="00E06999">
        <w:rPr>
          <w:rFonts w:ascii="Times New Roman" w:eastAsia="Times New Roman" w:hAnsi="Times New Roman" w:cs="Times New Roman"/>
          <w:color w:val="000000" w:themeColor="text1"/>
          <w:sz w:val="24"/>
          <w:szCs w:val="24"/>
          <w:shd w:val="clear" w:color="auto" w:fill="FFFFFF"/>
          <w:lang w:val="en-GB" w:eastAsia="en-GB"/>
        </w:rPr>
        <w:t>counsellors</w:t>
      </w:r>
      <w:r w:rsidRPr="00E06999">
        <w:rPr>
          <w:rFonts w:ascii="Times New Roman" w:eastAsia="Times New Roman" w:hAnsi="Times New Roman" w:cs="Times New Roman"/>
          <w:color w:val="000000" w:themeColor="text1"/>
          <w:sz w:val="24"/>
          <w:szCs w:val="24"/>
          <w:shd w:val="clear" w:color="auto" w:fill="FFFFFF"/>
          <w:lang w:val="en-GB" w:eastAsia="en-GB"/>
        </w:rPr>
        <w:t xml:space="preserve"> are not ashamed to share mistakes, but use them as lessons. They do not give the impression of being 'know-it-all', but they have the simplicity of someone who has already been broken and has acquired wisdom. Arrogance is not a characteristic of a</w:t>
      </w:r>
      <w:r w:rsidR="00390C6B" w:rsidRPr="00E06999">
        <w:rPr>
          <w:rFonts w:ascii="Times New Roman" w:eastAsia="Times New Roman" w:hAnsi="Times New Roman" w:cs="Times New Roman"/>
          <w:color w:val="000000" w:themeColor="text1"/>
          <w:sz w:val="24"/>
          <w:szCs w:val="24"/>
          <w:shd w:val="clear" w:color="auto" w:fill="FFFFFF"/>
          <w:lang w:val="en-GB" w:eastAsia="en-GB"/>
        </w:rPr>
        <w:t>n effective counsellor</w:t>
      </w:r>
      <w:r w:rsidRPr="00E06999">
        <w:rPr>
          <w:rFonts w:ascii="Times New Roman" w:eastAsia="Times New Roman" w:hAnsi="Times New Roman" w:cs="Times New Roman"/>
          <w:color w:val="000000" w:themeColor="text1"/>
          <w:sz w:val="24"/>
          <w:szCs w:val="24"/>
          <w:shd w:val="clear" w:color="auto" w:fill="FFFFFF"/>
          <w:lang w:val="en-GB" w:eastAsia="en-GB"/>
        </w:rPr>
        <w:t>, so look for signs of humility. </w:t>
      </w:r>
    </w:p>
    <w:p w14:paraId="0566D603" w14:textId="4F3535A4" w:rsidR="007B4025" w:rsidRPr="00E06999" w:rsidRDefault="0082368B" w:rsidP="003F5C7D">
      <w:pPr>
        <w:pStyle w:val="ListParagraph"/>
        <w:numPr>
          <w:ilvl w:val="0"/>
          <w:numId w:val="3"/>
        </w:numPr>
        <w:shd w:val="clear" w:color="auto" w:fill="FFFFFF"/>
        <w:spacing w:after="0" w:line="480" w:lineRule="auto"/>
        <w:jc w:val="both"/>
        <w:rPr>
          <w:rFonts w:ascii="Times New Roman" w:eastAsia="Times New Roman" w:hAnsi="Times New Roman" w:cs="Times New Roman"/>
          <w:color w:val="000000" w:themeColor="text1"/>
          <w:sz w:val="24"/>
          <w:szCs w:val="24"/>
          <w:lang w:val="en-GB" w:eastAsia="en-GB"/>
        </w:rPr>
      </w:pPr>
      <w:r w:rsidRPr="00E06999">
        <w:rPr>
          <w:rFonts w:ascii="Times New Roman" w:eastAsia="Times New Roman" w:hAnsi="Times New Roman" w:cs="Times New Roman"/>
          <w:color w:val="000000" w:themeColor="text1"/>
          <w:sz w:val="24"/>
          <w:szCs w:val="24"/>
          <w:lang w:val="en-GB" w:eastAsia="en-GB"/>
        </w:rPr>
        <w:t>Good Ear</w:t>
      </w:r>
      <w:r w:rsidR="00A04E24" w:rsidRPr="00E06999">
        <w:rPr>
          <w:rFonts w:ascii="Times New Roman" w:eastAsia="Times New Roman" w:hAnsi="Times New Roman" w:cs="Times New Roman"/>
          <w:color w:val="000000" w:themeColor="text1"/>
          <w:sz w:val="24"/>
          <w:szCs w:val="24"/>
          <w:lang w:val="en-GB" w:eastAsia="en-GB"/>
        </w:rPr>
        <w:t xml:space="preserve">. </w:t>
      </w:r>
      <w:r w:rsidR="00996B21" w:rsidRPr="00E06999">
        <w:rPr>
          <w:rFonts w:ascii="Times New Roman" w:eastAsia="Times New Roman" w:hAnsi="Times New Roman" w:cs="Times New Roman"/>
          <w:color w:val="000000" w:themeColor="text1"/>
          <w:sz w:val="24"/>
          <w:szCs w:val="24"/>
          <w:lang w:val="en-GB" w:eastAsia="en-GB"/>
        </w:rPr>
        <w:t xml:space="preserve">An </w:t>
      </w:r>
      <w:r w:rsidR="00D458BF" w:rsidRPr="00E06999">
        <w:rPr>
          <w:rFonts w:ascii="Times New Roman" w:eastAsia="Times New Roman" w:hAnsi="Times New Roman" w:cs="Times New Roman"/>
          <w:color w:val="000000" w:themeColor="text1"/>
          <w:sz w:val="24"/>
          <w:szCs w:val="24"/>
          <w:lang w:val="en-GB" w:eastAsia="en-GB"/>
        </w:rPr>
        <w:t>effective</w:t>
      </w:r>
      <w:r w:rsidRPr="00E06999">
        <w:rPr>
          <w:rFonts w:ascii="Times New Roman" w:eastAsia="Times New Roman" w:hAnsi="Times New Roman" w:cs="Times New Roman"/>
          <w:color w:val="000000" w:themeColor="text1"/>
          <w:sz w:val="24"/>
          <w:szCs w:val="24"/>
          <w:lang w:val="en-GB" w:eastAsia="en-GB"/>
        </w:rPr>
        <w:t xml:space="preserve"> </w:t>
      </w:r>
      <w:r w:rsidR="00996B21" w:rsidRPr="00E06999">
        <w:rPr>
          <w:rFonts w:ascii="Times New Roman" w:eastAsia="Times New Roman" w:hAnsi="Times New Roman" w:cs="Times New Roman"/>
          <w:color w:val="000000" w:themeColor="text1"/>
          <w:sz w:val="24"/>
          <w:szCs w:val="24"/>
          <w:lang w:val="en-GB" w:eastAsia="en-GB"/>
        </w:rPr>
        <w:t>counsellor</w:t>
      </w:r>
      <w:r w:rsidRPr="00E06999">
        <w:rPr>
          <w:rFonts w:ascii="Times New Roman" w:eastAsia="Times New Roman" w:hAnsi="Times New Roman" w:cs="Times New Roman"/>
          <w:color w:val="000000" w:themeColor="text1"/>
          <w:sz w:val="24"/>
          <w:szCs w:val="24"/>
          <w:lang w:val="en-GB" w:eastAsia="en-GB"/>
        </w:rPr>
        <w:t xml:space="preserve"> follows this commandment. Through good hearing, </w:t>
      </w:r>
      <w:r w:rsidR="005D664A" w:rsidRPr="00E06999">
        <w:rPr>
          <w:rFonts w:ascii="Times New Roman" w:eastAsia="Times New Roman" w:hAnsi="Times New Roman" w:cs="Times New Roman"/>
          <w:color w:val="000000" w:themeColor="text1"/>
          <w:sz w:val="24"/>
          <w:szCs w:val="24"/>
          <w:lang w:val="en-GB" w:eastAsia="en-GB"/>
        </w:rPr>
        <w:t>effective</w:t>
      </w:r>
      <w:r w:rsidRPr="00E06999">
        <w:rPr>
          <w:rFonts w:ascii="Times New Roman" w:eastAsia="Times New Roman" w:hAnsi="Times New Roman" w:cs="Times New Roman"/>
          <w:color w:val="000000" w:themeColor="text1"/>
          <w:sz w:val="24"/>
          <w:szCs w:val="24"/>
          <w:lang w:val="en-GB" w:eastAsia="en-GB"/>
        </w:rPr>
        <w:t xml:space="preserve"> </w:t>
      </w:r>
      <w:r w:rsidR="00996B21" w:rsidRPr="00E06999">
        <w:rPr>
          <w:rFonts w:ascii="Times New Roman" w:eastAsia="Times New Roman" w:hAnsi="Times New Roman" w:cs="Times New Roman"/>
          <w:color w:val="000000" w:themeColor="text1"/>
          <w:sz w:val="24"/>
          <w:szCs w:val="24"/>
          <w:lang w:val="en-GB" w:eastAsia="en-GB"/>
        </w:rPr>
        <w:t>counsellors</w:t>
      </w:r>
      <w:r w:rsidRPr="00E06999">
        <w:rPr>
          <w:rFonts w:ascii="Times New Roman" w:eastAsia="Times New Roman" w:hAnsi="Times New Roman" w:cs="Times New Roman"/>
          <w:color w:val="000000" w:themeColor="text1"/>
          <w:sz w:val="24"/>
          <w:szCs w:val="24"/>
          <w:lang w:val="en-GB" w:eastAsia="en-GB"/>
        </w:rPr>
        <w:t xml:space="preserve"> are able to see the heart and know how to guide according to that discernment. </w:t>
      </w:r>
    </w:p>
    <w:p w14:paraId="1AB449BF" w14:textId="3230B6D3" w:rsidR="00867B59" w:rsidRPr="00E06999" w:rsidRDefault="00867B59" w:rsidP="003F5C7D">
      <w:pPr>
        <w:pStyle w:val="ListParagraph"/>
        <w:numPr>
          <w:ilvl w:val="0"/>
          <w:numId w:val="3"/>
        </w:numPr>
        <w:shd w:val="clear" w:color="auto" w:fill="FFFFFF"/>
        <w:spacing w:after="0" w:line="480" w:lineRule="auto"/>
        <w:jc w:val="both"/>
        <w:rPr>
          <w:rFonts w:ascii="Times New Roman" w:hAnsi="Times New Roman" w:cs="Times New Roman"/>
          <w:color w:val="000000" w:themeColor="text1"/>
          <w:sz w:val="24"/>
          <w:szCs w:val="24"/>
        </w:rPr>
      </w:pPr>
      <w:r w:rsidRPr="00E06999">
        <w:rPr>
          <w:rFonts w:ascii="Times New Roman" w:hAnsi="Times New Roman" w:cs="Times New Roman"/>
          <w:color w:val="000000" w:themeColor="text1"/>
          <w:sz w:val="24"/>
          <w:szCs w:val="24"/>
        </w:rPr>
        <w:t>Be professional</w:t>
      </w:r>
      <w:r w:rsidR="00A04E24" w:rsidRPr="00E06999">
        <w:rPr>
          <w:rFonts w:ascii="Times New Roman" w:hAnsi="Times New Roman" w:cs="Times New Roman"/>
          <w:color w:val="000000" w:themeColor="text1"/>
          <w:sz w:val="24"/>
          <w:szCs w:val="24"/>
        </w:rPr>
        <w:t xml:space="preserve">. </w:t>
      </w:r>
      <w:r w:rsidR="00256F54" w:rsidRPr="00E06999">
        <w:rPr>
          <w:rFonts w:ascii="Times New Roman" w:hAnsi="Times New Roman" w:cs="Times New Roman"/>
          <w:color w:val="000000" w:themeColor="text1"/>
          <w:sz w:val="24"/>
          <w:szCs w:val="24"/>
        </w:rPr>
        <w:t>The</w:t>
      </w:r>
      <w:r w:rsidRPr="00E06999">
        <w:rPr>
          <w:rFonts w:ascii="Times New Roman" w:hAnsi="Times New Roman" w:cs="Times New Roman"/>
          <w:color w:val="000000" w:themeColor="text1"/>
          <w:sz w:val="24"/>
          <w:szCs w:val="24"/>
        </w:rPr>
        <w:t xml:space="preserve"> </w:t>
      </w:r>
      <w:r w:rsidR="00256F54" w:rsidRPr="00E06999">
        <w:rPr>
          <w:rFonts w:ascii="Times New Roman" w:hAnsi="Times New Roman" w:cs="Times New Roman"/>
          <w:color w:val="000000" w:themeColor="text1"/>
          <w:sz w:val="24"/>
          <w:szCs w:val="24"/>
        </w:rPr>
        <w:t>counsellor</w:t>
      </w:r>
      <w:r w:rsidRPr="00E06999">
        <w:rPr>
          <w:rFonts w:ascii="Times New Roman" w:hAnsi="Times New Roman" w:cs="Times New Roman"/>
          <w:color w:val="000000" w:themeColor="text1"/>
          <w:sz w:val="24"/>
          <w:szCs w:val="24"/>
        </w:rPr>
        <w:t xml:space="preserve"> must be able to give a </w:t>
      </w:r>
      <w:r w:rsidR="00256F54" w:rsidRPr="00E06999">
        <w:rPr>
          <w:rFonts w:ascii="Times New Roman" w:hAnsi="Times New Roman" w:cs="Times New Roman"/>
          <w:color w:val="000000" w:themeColor="text1"/>
          <w:sz w:val="24"/>
          <w:szCs w:val="24"/>
        </w:rPr>
        <w:t>critical well thought</w:t>
      </w:r>
      <w:r w:rsidRPr="00E06999">
        <w:rPr>
          <w:rFonts w:ascii="Times New Roman" w:hAnsi="Times New Roman" w:cs="Times New Roman"/>
          <w:color w:val="000000" w:themeColor="text1"/>
          <w:sz w:val="24"/>
          <w:szCs w:val="24"/>
        </w:rPr>
        <w:t xml:space="preserve"> </w:t>
      </w:r>
      <w:r w:rsidR="00256F54" w:rsidRPr="00E06999">
        <w:rPr>
          <w:rFonts w:ascii="Times New Roman" w:hAnsi="Times New Roman" w:cs="Times New Roman"/>
          <w:color w:val="000000" w:themeColor="text1"/>
          <w:sz w:val="24"/>
          <w:szCs w:val="24"/>
        </w:rPr>
        <w:t>advice</w:t>
      </w:r>
      <w:r w:rsidRPr="00E06999">
        <w:rPr>
          <w:rFonts w:ascii="Times New Roman" w:hAnsi="Times New Roman" w:cs="Times New Roman"/>
          <w:color w:val="000000" w:themeColor="text1"/>
          <w:sz w:val="24"/>
          <w:szCs w:val="24"/>
        </w:rPr>
        <w:t xml:space="preserve"> to</w:t>
      </w:r>
      <w:r w:rsidR="00256F54" w:rsidRPr="00E06999">
        <w:rPr>
          <w:rFonts w:ascii="Times New Roman" w:hAnsi="Times New Roman" w:cs="Times New Roman"/>
          <w:color w:val="000000" w:themeColor="text1"/>
          <w:sz w:val="24"/>
          <w:szCs w:val="24"/>
        </w:rPr>
        <w:t xml:space="preserve"> clients concerns</w:t>
      </w:r>
      <w:r w:rsidRPr="00E06999">
        <w:rPr>
          <w:rFonts w:ascii="Times New Roman" w:hAnsi="Times New Roman" w:cs="Times New Roman"/>
          <w:color w:val="000000" w:themeColor="text1"/>
          <w:sz w:val="24"/>
          <w:szCs w:val="24"/>
        </w:rPr>
        <w:t xml:space="preserve">, but </w:t>
      </w:r>
      <w:r w:rsidR="00256F54" w:rsidRPr="00E06999">
        <w:rPr>
          <w:rFonts w:ascii="Times New Roman" w:hAnsi="Times New Roman" w:cs="Times New Roman"/>
          <w:color w:val="000000" w:themeColor="text1"/>
          <w:sz w:val="24"/>
          <w:szCs w:val="24"/>
        </w:rPr>
        <w:t>they</w:t>
      </w:r>
      <w:r w:rsidRPr="00E06999">
        <w:rPr>
          <w:rFonts w:ascii="Times New Roman" w:hAnsi="Times New Roman" w:cs="Times New Roman"/>
          <w:color w:val="000000" w:themeColor="text1"/>
          <w:sz w:val="24"/>
          <w:szCs w:val="24"/>
        </w:rPr>
        <w:t xml:space="preserve"> must also take into consideration the </w:t>
      </w:r>
      <w:r w:rsidR="00256F54" w:rsidRPr="00E06999">
        <w:rPr>
          <w:rFonts w:ascii="Times New Roman" w:hAnsi="Times New Roman" w:cs="Times New Roman"/>
          <w:color w:val="000000" w:themeColor="text1"/>
          <w:sz w:val="24"/>
          <w:szCs w:val="24"/>
        </w:rPr>
        <w:t>specific cultural area of sensitivity  of the clients they are handling</w:t>
      </w:r>
    </w:p>
    <w:p w14:paraId="392B64D4" w14:textId="38379477" w:rsidR="00B1622E" w:rsidRPr="00E06999" w:rsidRDefault="000F6006" w:rsidP="003F5C7D">
      <w:pPr>
        <w:pStyle w:val="ListParagraph"/>
        <w:numPr>
          <w:ilvl w:val="0"/>
          <w:numId w:val="3"/>
        </w:numPr>
        <w:shd w:val="clear" w:color="auto" w:fill="FFFFFF"/>
        <w:spacing w:after="150" w:line="480" w:lineRule="auto"/>
        <w:jc w:val="both"/>
        <w:rPr>
          <w:rFonts w:ascii="Times New Roman" w:eastAsia="Times New Roman" w:hAnsi="Times New Roman" w:cs="Times New Roman"/>
          <w:color w:val="000000" w:themeColor="text1"/>
          <w:sz w:val="24"/>
          <w:szCs w:val="24"/>
          <w:lang w:val="en-GB" w:eastAsia="en-GB"/>
        </w:rPr>
      </w:pPr>
      <w:r w:rsidRPr="00E06999">
        <w:rPr>
          <w:rFonts w:ascii="Times New Roman" w:hAnsi="Times New Roman" w:cs="Times New Roman"/>
          <w:color w:val="000000" w:themeColor="text1"/>
          <w:sz w:val="24"/>
          <w:szCs w:val="24"/>
        </w:rPr>
        <w:t>Be responsive</w:t>
      </w:r>
      <w:r w:rsidR="00A04E24" w:rsidRPr="00E06999">
        <w:rPr>
          <w:rFonts w:ascii="Times New Roman" w:hAnsi="Times New Roman" w:cs="Times New Roman"/>
          <w:color w:val="000000" w:themeColor="text1"/>
          <w:sz w:val="24"/>
          <w:szCs w:val="24"/>
        </w:rPr>
        <w:t xml:space="preserve">. </w:t>
      </w:r>
      <w:r w:rsidRPr="00E06999">
        <w:rPr>
          <w:rFonts w:ascii="Times New Roman" w:hAnsi="Times New Roman" w:cs="Times New Roman"/>
          <w:color w:val="000000" w:themeColor="text1"/>
          <w:sz w:val="24"/>
          <w:szCs w:val="24"/>
        </w:rPr>
        <w:t xml:space="preserve">Responsiveness is an indispensable element in the </w:t>
      </w:r>
      <w:r w:rsidR="00516980" w:rsidRPr="00E06999">
        <w:rPr>
          <w:rFonts w:ascii="Times New Roman" w:hAnsi="Times New Roman" w:cs="Times New Roman"/>
          <w:color w:val="000000" w:themeColor="text1"/>
          <w:sz w:val="24"/>
          <w:szCs w:val="24"/>
        </w:rPr>
        <w:t>counselling</w:t>
      </w:r>
      <w:r w:rsidRPr="00E06999">
        <w:rPr>
          <w:rFonts w:ascii="Times New Roman" w:hAnsi="Times New Roman" w:cs="Times New Roman"/>
          <w:color w:val="000000" w:themeColor="text1"/>
          <w:sz w:val="24"/>
          <w:szCs w:val="24"/>
        </w:rPr>
        <w:t>.</w:t>
      </w:r>
      <w:r w:rsidR="00D14252" w:rsidRPr="00E06999">
        <w:rPr>
          <w:rFonts w:ascii="Times New Roman" w:hAnsi="Times New Roman" w:cs="Times New Roman"/>
          <w:color w:val="000000" w:themeColor="text1"/>
          <w:sz w:val="24"/>
          <w:szCs w:val="24"/>
        </w:rPr>
        <w:t xml:space="preserve"> Effective counselling requires the counsellor to respond to the issues of their clients. </w:t>
      </w:r>
    </w:p>
    <w:p w14:paraId="1DE43D23" w14:textId="41A7201A" w:rsidR="000D1874" w:rsidRPr="00E06999" w:rsidRDefault="00806CBF" w:rsidP="003F5C7D">
      <w:pPr>
        <w:spacing w:line="480" w:lineRule="auto"/>
        <w:ind w:firstLine="567"/>
        <w:jc w:val="both"/>
        <w:rPr>
          <w:rFonts w:ascii="Times New Roman" w:hAnsi="Times New Roman" w:cs="Times New Roman"/>
          <w:color w:val="000000" w:themeColor="text1"/>
          <w:sz w:val="24"/>
          <w:szCs w:val="24"/>
        </w:rPr>
      </w:pPr>
      <w:r w:rsidRPr="00E06999">
        <w:rPr>
          <w:rFonts w:ascii="Times New Roman" w:hAnsi="Times New Roman" w:cs="Times New Roman"/>
          <w:color w:val="000000" w:themeColor="text1"/>
          <w:sz w:val="24"/>
          <w:szCs w:val="24"/>
        </w:rPr>
        <w:t xml:space="preserve">As one is preparing for </w:t>
      </w:r>
      <w:r w:rsidR="00552639" w:rsidRPr="00E06999">
        <w:rPr>
          <w:rFonts w:ascii="Times New Roman" w:hAnsi="Times New Roman" w:cs="Times New Roman"/>
          <w:color w:val="000000" w:themeColor="text1"/>
          <w:sz w:val="24"/>
          <w:szCs w:val="24"/>
        </w:rPr>
        <w:t xml:space="preserve">professional </w:t>
      </w:r>
      <w:r w:rsidRPr="00E06999">
        <w:rPr>
          <w:rFonts w:ascii="Times New Roman" w:hAnsi="Times New Roman" w:cs="Times New Roman"/>
          <w:color w:val="000000" w:themeColor="text1"/>
          <w:sz w:val="24"/>
          <w:szCs w:val="24"/>
        </w:rPr>
        <w:t>multicultural counseling</w:t>
      </w:r>
      <w:r w:rsidR="00552639" w:rsidRPr="00E06999">
        <w:rPr>
          <w:rFonts w:ascii="Times New Roman" w:hAnsi="Times New Roman" w:cs="Times New Roman"/>
          <w:color w:val="000000" w:themeColor="text1"/>
          <w:sz w:val="24"/>
          <w:szCs w:val="24"/>
        </w:rPr>
        <w:t xml:space="preserve"> there are some particular </w:t>
      </w:r>
      <w:r w:rsidRPr="00E06999">
        <w:rPr>
          <w:rFonts w:ascii="Times New Roman" w:hAnsi="Times New Roman" w:cs="Times New Roman"/>
          <w:color w:val="000000" w:themeColor="text1"/>
          <w:sz w:val="24"/>
          <w:szCs w:val="24"/>
        </w:rPr>
        <w:t>attitudes</w:t>
      </w:r>
      <w:r w:rsidR="00C369AC" w:rsidRPr="00E06999">
        <w:rPr>
          <w:rFonts w:ascii="Times New Roman" w:hAnsi="Times New Roman" w:cs="Times New Roman"/>
          <w:color w:val="000000" w:themeColor="text1"/>
          <w:sz w:val="24"/>
          <w:szCs w:val="24"/>
        </w:rPr>
        <w:t xml:space="preserve"> and </w:t>
      </w:r>
      <w:r w:rsidR="00C369AC" w:rsidRPr="00E06999">
        <w:rPr>
          <w:rFonts w:ascii="Times New Roman" w:hAnsi="Times New Roman" w:cs="Times New Roman"/>
          <w:color w:val="000000" w:themeColor="text1"/>
          <w:sz w:val="24"/>
          <w:szCs w:val="24"/>
        </w:rPr>
        <w:t>beliefs</w:t>
      </w:r>
      <w:r w:rsidRPr="00E06999">
        <w:rPr>
          <w:rFonts w:ascii="Times New Roman" w:hAnsi="Times New Roman" w:cs="Times New Roman"/>
          <w:color w:val="000000" w:themeColor="text1"/>
          <w:sz w:val="24"/>
          <w:szCs w:val="24"/>
        </w:rPr>
        <w:t xml:space="preserve">, understandings, skills, and ethical concerns </w:t>
      </w:r>
      <w:r w:rsidR="00D3297F" w:rsidRPr="00E06999">
        <w:rPr>
          <w:rFonts w:ascii="Times New Roman" w:hAnsi="Times New Roman" w:cs="Times New Roman"/>
          <w:color w:val="000000" w:themeColor="text1"/>
          <w:sz w:val="24"/>
          <w:szCs w:val="24"/>
        </w:rPr>
        <w:t xml:space="preserve">that they should take note on. </w:t>
      </w:r>
      <w:r w:rsidR="000D1874" w:rsidRPr="00E06999">
        <w:rPr>
          <w:rFonts w:ascii="Times New Roman" w:hAnsi="Times New Roman" w:cs="Times New Roman"/>
          <w:color w:val="000000" w:themeColor="text1"/>
          <w:sz w:val="24"/>
          <w:szCs w:val="24"/>
        </w:rPr>
        <w:t xml:space="preserve">The professional relationship between </w:t>
      </w:r>
      <w:r w:rsidR="00666D2E" w:rsidRPr="00E06999">
        <w:rPr>
          <w:rFonts w:ascii="Times New Roman" w:hAnsi="Times New Roman" w:cs="Times New Roman"/>
          <w:color w:val="000000" w:themeColor="text1"/>
          <w:sz w:val="24"/>
          <w:szCs w:val="24"/>
        </w:rPr>
        <w:t>clients</w:t>
      </w:r>
      <w:r w:rsidR="000D1874" w:rsidRPr="00E06999">
        <w:rPr>
          <w:rFonts w:ascii="Times New Roman" w:hAnsi="Times New Roman" w:cs="Times New Roman"/>
          <w:color w:val="000000" w:themeColor="text1"/>
          <w:sz w:val="24"/>
          <w:szCs w:val="24"/>
        </w:rPr>
        <w:t xml:space="preserve"> </w:t>
      </w:r>
      <w:r w:rsidR="00666D2E" w:rsidRPr="00E06999">
        <w:rPr>
          <w:rFonts w:ascii="Times New Roman" w:hAnsi="Times New Roman" w:cs="Times New Roman"/>
          <w:color w:val="000000" w:themeColor="text1"/>
          <w:sz w:val="24"/>
          <w:szCs w:val="24"/>
        </w:rPr>
        <w:t>and the counsellor</w:t>
      </w:r>
      <w:r w:rsidR="000D1874" w:rsidRPr="00E06999">
        <w:rPr>
          <w:rFonts w:ascii="Times New Roman" w:hAnsi="Times New Roman" w:cs="Times New Roman"/>
          <w:color w:val="000000" w:themeColor="text1"/>
          <w:sz w:val="24"/>
          <w:szCs w:val="24"/>
        </w:rPr>
        <w:t xml:space="preserve"> is based on an interpersonal relationship </w:t>
      </w:r>
      <w:r w:rsidR="000D1874" w:rsidRPr="00E06999">
        <w:rPr>
          <w:rFonts w:ascii="Times New Roman" w:hAnsi="Times New Roman" w:cs="Times New Roman"/>
          <w:color w:val="000000" w:themeColor="text1"/>
          <w:sz w:val="24"/>
          <w:szCs w:val="24"/>
        </w:rPr>
        <w:t>which develops over time</w:t>
      </w:r>
      <w:r w:rsidR="00C12274" w:rsidRPr="00E06999">
        <w:rPr>
          <w:rFonts w:ascii="Times New Roman" w:hAnsi="Times New Roman" w:cs="Times New Roman"/>
          <w:color w:val="000000" w:themeColor="text1"/>
          <w:sz w:val="24"/>
          <w:szCs w:val="24"/>
        </w:rPr>
        <w:t xml:space="preserve">. </w:t>
      </w:r>
    </w:p>
    <w:p w14:paraId="5B868307" w14:textId="3DE7D2A0" w:rsidR="00510ACF" w:rsidRPr="00E06999" w:rsidRDefault="00A22256" w:rsidP="003F5C7D">
      <w:pPr>
        <w:spacing w:line="480" w:lineRule="auto"/>
        <w:ind w:firstLine="567"/>
        <w:jc w:val="both"/>
        <w:rPr>
          <w:rFonts w:ascii="Times New Roman" w:hAnsi="Times New Roman" w:cs="Times New Roman"/>
          <w:color w:val="000000" w:themeColor="text1"/>
          <w:sz w:val="24"/>
          <w:szCs w:val="24"/>
          <w:lang w:val="en"/>
        </w:rPr>
      </w:pPr>
      <w:r w:rsidRPr="00E06999">
        <w:rPr>
          <w:rFonts w:ascii="Times New Roman" w:hAnsi="Times New Roman" w:cs="Times New Roman"/>
          <w:color w:val="000000" w:themeColor="text1"/>
          <w:sz w:val="24"/>
          <w:szCs w:val="24"/>
        </w:rPr>
        <w:t xml:space="preserve">The basic skills of counseling </w:t>
      </w:r>
      <w:r w:rsidR="00E5171B" w:rsidRPr="00E06999">
        <w:rPr>
          <w:rFonts w:ascii="Times New Roman" w:hAnsi="Times New Roman" w:cs="Times New Roman"/>
          <w:color w:val="000000" w:themeColor="text1"/>
          <w:sz w:val="24"/>
          <w:szCs w:val="24"/>
        </w:rPr>
        <w:t>that multicultural</w:t>
      </w:r>
      <w:r w:rsidR="00355627" w:rsidRPr="00E06999">
        <w:rPr>
          <w:rFonts w:ascii="Times New Roman" w:hAnsi="Times New Roman" w:cs="Times New Roman"/>
          <w:color w:val="000000" w:themeColor="text1"/>
          <w:sz w:val="24"/>
          <w:szCs w:val="24"/>
        </w:rPr>
        <w:t xml:space="preserve"> </w:t>
      </w:r>
      <w:r w:rsidR="00E5171B" w:rsidRPr="00E06999">
        <w:rPr>
          <w:rFonts w:ascii="Times New Roman" w:hAnsi="Times New Roman" w:cs="Times New Roman"/>
          <w:color w:val="000000" w:themeColor="text1"/>
          <w:sz w:val="24"/>
          <w:szCs w:val="24"/>
        </w:rPr>
        <w:t>counsellors need to have for their practice</w:t>
      </w:r>
      <w:r w:rsidR="00B34249" w:rsidRPr="00E06999">
        <w:rPr>
          <w:rFonts w:ascii="Times New Roman" w:hAnsi="Times New Roman" w:cs="Times New Roman"/>
          <w:color w:val="000000" w:themeColor="text1"/>
          <w:sz w:val="24"/>
          <w:szCs w:val="24"/>
        </w:rPr>
        <w:t xml:space="preserve"> include the following. </w:t>
      </w:r>
      <w:r w:rsidR="0056096E" w:rsidRPr="00E06999">
        <w:rPr>
          <w:rFonts w:ascii="Times New Roman" w:hAnsi="Times New Roman" w:cs="Times New Roman"/>
          <w:color w:val="000000" w:themeColor="text1"/>
          <w:sz w:val="24"/>
          <w:szCs w:val="24"/>
        </w:rPr>
        <w:t xml:space="preserve"> </w:t>
      </w:r>
      <w:r w:rsidR="00163540" w:rsidRPr="00E06999">
        <w:rPr>
          <w:rFonts w:ascii="Times New Roman" w:hAnsi="Times New Roman" w:cs="Times New Roman"/>
          <w:color w:val="000000" w:themeColor="text1"/>
          <w:sz w:val="24"/>
          <w:szCs w:val="24"/>
        </w:rPr>
        <w:t>K</w:t>
      </w:r>
      <w:r w:rsidR="000F2795" w:rsidRPr="00E06999">
        <w:rPr>
          <w:rFonts w:ascii="Times New Roman" w:hAnsi="Times New Roman" w:cs="Times New Roman"/>
          <w:color w:val="000000" w:themeColor="text1"/>
          <w:sz w:val="24"/>
          <w:szCs w:val="24"/>
        </w:rPr>
        <w:t xml:space="preserve">nowledge of the purpose of </w:t>
      </w:r>
      <w:r w:rsidR="00996FC1" w:rsidRPr="00E06999">
        <w:rPr>
          <w:rFonts w:ascii="Times New Roman" w:hAnsi="Times New Roman" w:cs="Times New Roman"/>
          <w:color w:val="000000" w:themeColor="text1"/>
          <w:sz w:val="24"/>
          <w:szCs w:val="24"/>
        </w:rPr>
        <w:t xml:space="preserve">multicultural </w:t>
      </w:r>
      <w:r w:rsidR="000F2795" w:rsidRPr="00E06999">
        <w:rPr>
          <w:rFonts w:ascii="Times New Roman" w:hAnsi="Times New Roman" w:cs="Times New Roman"/>
          <w:color w:val="000000" w:themeColor="text1"/>
          <w:sz w:val="24"/>
          <w:szCs w:val="24"/>
        </w:rPr>
        <w:t>counseling that is not identified with giving advice</w:t>
      </w:r>
      <w:r w:rsidR="00FD3321" w:rsidRPr="00E06999">
        <w:rPr>
          <w:rFonts w:ascii="Times New Roman" w:hAnsi="Times New Roman" w:cs="Times New Roman"/>
          <w:color w:val="000000" w:themeColor="text1"/>
          <w:sz w:val="24"/>
          <w:szCs w:val="24"/>
        </w:rPr>
        <w:t xml:space="preserve"> </w:t>
      </w:r>
      <w:r w:rsidR="000F2795" w:rsidRPr="00E06999">
        <w:rPr>
          <w:rFonts w:ascii="Times New Roman" w:hAnsi="Times New Roman" w:cs="Times New Roman"/>
          <w:color w:val="000000" w:themeColor="text1"/>
          <w:sz w:val="24"/>
          <w:szCs w:val="24"/>
        </w:rPr>
        <w:t>quick solutions to the problem</w:t>
      </w:r>
      <w:r w:rsidR="00CD627B" w:rsidRPr="00E06999">
        <w:rPr>
          <w:rFonts w:ascii="Times New Roman" w:hAnsi="Times New Roman" w:cs="Times New Roman"/>
          <w:color w:val="000000" w:themeColor="text1"/>
          <w:sz w:val="24"/>
          <w:szCs w:val="24"/>
        </w:rPr>
        <w:t xml:space="preserve"> </w:t>
      </w:r>
      <w:r w:rsidR="00CD627B" w:rsidRPr="00E06999">
        <w:rPr>
          <w:rFonts w:ascii="Times New Roman" w:hAnsi="Times New Roman" w:cs="Times New Roman"/>
          <w:color w:val="000000" w:themeColor="text1"/>
          <w:sz w:val="24"/>
          <w:szCs w:val="24"/>
        </w:rPr>
        <w:t>(</w:t>
      </w:r>
      <w:proofErr w:type="spellStart"/>
      <w:r w:rsidR="00CD627B" w:rsidRPr="00E06999">
        <w:rPr>
          <w:rFonts w:ascii="Times New Roman" w:hAnsi="Times New Roman" w:cs="Times New Roman"/>
          <w:color w:val="222222"/>
          <w:sz w:val="24"/>
          <w:szCs w:val="24"/>
          <w:shd w:val="clear" w:color="auto" w:fill="FFFFFF"/>
        </w:rPr>
        <w:t>Baruth</w:t>
      </w:r>
      <w:proofErr w:type="spellEnd"/>
      <w:r w:rsidR="00CD627B" w:rsidRPr="00E06999">
        <w:rPr>
          <w:rFonts w:ascii="Times New Roman" w:hAnsi="Times New Roman" w:cs="Times New Roman"/>
          <w:color w:val="222222"/>
          <w:sz w:val="24"/>
          <w:szCs w:val="24"/>
          <w:shd w:val="clear" w:color="auto" w:fill="FFFFFF"/>
        </w:rPr>
        <w:t>, &amp; Manning, 2016)</w:t>
      </w:r>
      <w:r w:rsidR="005B3D6E" w:rsidRPr="00E06999">
        <w:rPr>
          <w:rFonts w:ascii="Times New Roman" w:hAnsi="Times New Roman" w:cs="Times New Roman"/>
          <w:color w:val="000000" w:themeColor="text1"/>
          <w:sz w:val="24"/>
          <w:szCs w:val="24"/>
        </w:rPr>
        <w:t>. A</w:t>
      </w:r>
      <w:r w:rsidR="00510ACF" w:rsidRPr="00E06999">
        <w:rPr>
          <w:rFonts w:ascii="Times New Roman" w:hAnsi="Times New Roman" w:cs="Times New Roman"/>
          <w:color w:val="000000" w:themeColor="text1"/>
          <w:sz w:val="24"/>
          <w:szCs w:val="24"/>
        </w:rPr>
        <w:t>wareness of one's qualities favoring the communication process, of character traits</w:t>
      </w:r>
      <w:r w:rsidR="005B3D6E" w:rsidRPr="00E06999">
        <w:rPr>
          <w:rFonts w:ascii="Times New Roman" w:hAnsi="Times New Roman" w:cs="Times New Roman"/>
          <w:color w:val="000000" w:themeColor="text1"/>
          <w:sz w:val="24"/>
          <w:szCs w:val="24"/>
        </w:rPr>
        <w:t xml:space="preserve"> and </w:t>
      </w:r>
      <w:r w:rsidR="00510ACF" w:rsidRPr="00E06999">
        <w:rPr>
          <w:rFonts w:ascii="Times New Roman" w:hAnsi="Times New Roman" w:cs="Times New Roman"/>
          <w:color w:val="000000" w:themeColor="text1"/>
          <w:sz w:val="24"/>
          <w:szCs w:val="24"/>
        </w:rPr>
        <w:t>hindering the relationship, as well as the personal way of being in the relationship according to one's own</w:t>
      </w:r>
      <w:r w:rsidR="00EC3DC4" w:rsidRPr="00E06999">
        <w:rPr>
          <w:rFonts w:ascii="Times New Roman" w:hAnsi="Times New Roman" w:cs="Times New Roman"/>
          <w:color w:val="000000" w:themeColor="text1"/>
          <w:sz w:val="24"/>
          <w:szCs w:val="24"/>
        </w:rPr>
        <w:t xml:space="preserve"> </w:t>
      </w:r>
      <w:r w:rsidR="00510ACF" w:rsidRPr="00E06999">
        <w:rPr>
          <w:rFonts w:ascii="Times New Roman" w:hAnsi="Times New Roman" w:cs="Times New Roman"/>
          <w:color w:val="000000" w:themeColor="text1"/>
          <w:sz w:val="24"/>
          <w:szCs w:val="24"/>
        </w:rPr>
        <w:t>communicative style</w:t>
      </w:r>
      <w:r w:rsidR="00EC3DC4" w:rsidRPr="00E06999">
        <w:rPr>
          <w:rFonts w:ascii="Times New Roman" w:hAnsi="Times New Roman" w:cs="Times New Roman"/>
          <w:color w:val="000000" w:themeColor="text1"/>
          <w:sz w:val="24"/>
          <w:szCs w:val="24"/>
        </w:rPr>
        <w:t xml:space="preserve">. </w:t>
      </w:r>
      <w:r w:rsidR="00F22BAC" w:rsidRPr="00E06999">
        <w:rPr>
          <w:rFonts w:ascii="Times New Roman" w:hAnsi="Times New Roman" w:cs="Times New Roman"/>
          <w:color w:val="000000" w:themeColor="text1"/>
          <w:sz w:val="24"/>
          <w:szCs w:val="24"/>
        </w:rPr>
        <w:t>K</w:t>
      </w:r>
      <w:r w:rsidR="00510ACF" w:rsidRPr="00E06999">
        <w:rPr>
          <w:rFonts w:ascii="Times New Roman" w:hAnsi="Times New Roman" w:cs="Times New Roman"/>
          <w:color w:val="000000" w:themeColor="text1"/>
          <w:sz w:val="24"/>
          <w:szCs w:val="24"/>
        </w:rPr>
        <w:t xml:space="preserve">nowledge of the procedural scheme </w:t>
      </w:r>
      <w:r w:rsidR="00EC3DC4" w:rsidRPr="00E06999">
        <w:rPr>
          <w:rFonts w:ascii="Times New Roman" w:hAnsi="Times New Roman" w:cs="Times New Roman"/>
          <w:color w:val="000000" w:themeColor="text1"/>
          <w:sz w:val="24"/>
          <w:szCs w:val="24"/>
        </w:rPr>
        <w:t xml:space="preserve"> is also </w:t>
      </w:r>
      <w:r w:rsidR="00510ACF" w:rsidRPr="00E06999">
        <w:rPr>
          <w:rFonts w:ascii="Times New Roman" w:hAnsi="Times New Roman" w:cs="Times New Roman"/>
          <w:color w:val="000000" w:themeColor="text1"/>
          <w:sz w:val="24"/>
          <w:szCs w:val="24"/>
        </w:rPr>
        <w:t xml:space="preserve">necessary </w:t>
      </w:r>
      <w:r w:rsidR="00EC3DC4" w:rsidRPr="00E06999">
        <w:rPr>
          <w:rFonts w:ascii="Times New Roman" w:hAnsi="Times New Roman" w:cs="Times New Roman"/>
          <w:color w:val="000000" w:themeColor="text1"/>
          <w:sz w:val="24"/>
          <w:szCs w:val="24"/>
        </w:rPr>
        <w:t>to multicultural counsellors.</w:t>
      </w:r>
      <w:r w:rsidR="00EC3DC4" w:rsidRPr="00E06999">
        <w:rPr>
          <w:rFonts w:ascii="Times New Roman" w:hAnsi="Times New Roman" w:cs="Times New Roman"/>
          <w:color w:val="000000" w:themeColor="text1"/>
          <w:sz w:val="24"/>
          <w:szCs w:val="24"/>
          <w:lang w:val="en"/>
        </w:rPr>
        <w:t xml:space="preserve"> </w:t>
      </w:r>
    </w:p>
    <w:p w14:paraId="2531CA17" w14:textId="4F079EC5" w:rsidR="006B249C" w:rsidRPr="00E06999" w:rsidRDefault="006B249C" w:rsidP="003F5C7D">
      <w:pPr>
        <w:spacing w:line="480" w:lineRule="auto"/>
        <w:ind w:firstLine="567"/>
        <w:jc w:val="both"/>
        <w:rPr>
          <w:rFonts w:ascii="Times New Roman" w:hAnsi="Times New Roman" w:cs="Times New Roman"/>
          <w:color w:val="000000" w:themeColor="text1"/>
          <w:sz w:val="24"/>
          <w:szCs w:val="24"/>
          <w:lang w:val="en"/>
        </w:rPr>
      </w:pPr>
      <w:r w:rsidRPr="00E06999">
        <w:rPr>
          <w:rFonts w:ascii="Times New Roman" w:hAnsi="Times New Roman" w:cs="Times New Roman"/>
          <w:color w:val="000000" w:themeColor="text1"/>
          <w:sz w:val="24"/>
          <w:szCs w:val="24"/>
        </w:rPr>
        <w:t>C</w:t>
      </w:r>
      <w:r w:rsidRPr="00E06999">
        <w:rPr>
          <w:rFonts w:ascii="Times New Roman" w:hAnsi="Times New Roman" w:cs="Times New Roman"/>
          <w:color w:val="000000" w:themeColor="text1"/>
          <w:sz w:val="24"/>
          <w:szCs w:val="24"/>
        </w:rPr>
        <w:t xml:space="preserve">ulturally </w:t>
      </w:r>
      <w:r w:rsidRPr="00E06999">
        <w:rPr>
          <w:rFonts w:ascii="Times New Roman" w:hAnsi="Times New Roman" w:cs="Times New Roman"/>
          <w:color w:val="000000" w:themeColor="text1"/>
          <w:sz w:val="24"/>
          <w:szCs w:val="24"/>
          <w:lang w:val="en"/>
        </w:rPr>
        <w:t xml:space="preserve">competent counselors can accommodate clients from diverse background through the provision of a positive and </w:t>
      </w:r>
      <w:r w:rsidR="002E322D" w:rsidRPr="00E06999">
        <w:rPr>
          <w:rFonts w:ascii="Times New Roman" w:hAnsi="Times New Roman" w:cs="Times New Roman"/>
          <w:color w:val="000000" w:themeColor="text1"/>
          <w:sz w:val="24"/>
          <w:szCs w:val="24"/>
          <w:lang w:val="en"/>
        </w:rPr>
        <w:t>supportive</w:t>
      </w:r>
      <w:r w:rsidRPr="00E06999">
        <w:rPr>
          <w:rFonts w:ascii="Times New Roman" w:hAnsi="Times New Roman" w:cs="Times New Roman"/>
          <w:color w:val="000000" w:themeColor="text1"/>
          <w:sz w:val="24"/>
          <w:szCs w:val="24"/>
          <w:lang w:val="en"/>
        </w:rPr>
        <w:t xml:space="preserve"> </w:t>
      </w:r>
      <w:r w:rsidR="002E322D" w:rsidRPr="00E06999">
        <w:rPr>
          <w:rFonts w:ascii="Times New Roman" w:hAnsi="Times New Roman" w:cs="Times New Roman"/>
          <w:color w:val="000000" w:themeColor="text1"/>
          <w:sz w:val="24"/>
          <w:szCs w:val="24"/>
          <w:lang w:val="en"/>
        </w:rPr>
        <w:t>environment</w:t>
      </w:r>
      <w:r w:rsidRPr="00E06999">
        <w:rPr>
          <w:rFonts w:ascii="Times New Roman" w:hAnsi="Times New Roman" w:cs="Times New Roman"/>
          <w:color w:val="000000" w:themeColor="text1"/>
          <w:sz w:val="24"/>
          <w:szCs w:val="24"/>
          <w:lang w:val="en"/>
        </w:rPr>
        <w:t xml:space="preserve">. To </w:t>
      </w:r>
      <w:r w:rsidR="002E322D" w:rsidRPr="00E06999">
        <w:rPr>
          <w:rFonts w:ascii="Times New Roman" w:hAnsi="Times New Roman" w:cs="Times New Roman"/>
          <w:color w:val="000000" w:themeColor="text1"/>
          <w:sz w:val="24"/>
          <w:szCs w:val="24"/>
          <w:lang w:val="en"/>
        </w:rPr>
        <w:t>achieve</w:t>
      </w:r>
      <w:r w:rsidRPr="00E06999">
        <w:rPr>
          <w:rFonts w:ascii="Times New Roman" w:hAnsi="Times New Roman" w:cs="Times New Roman"/>
          <w:color w:val="000000" w:themeColor="text1"/>
          <w:sz w:val="24"/>
          <w:szCs w:val="24"/>
          <w:lang w:val="en"/>
        </w:rPr>
        <w:t xml:space="preserve"> this the counsellor should </w:t>
      </w:r>
      <w:r w:rsidR="002E322D" w:rsidRPr="00E06999">
        <w:rPr>
          <w:rFonts w:ascii="Times New Roman" w:hAnsi="Times New Roman" w:cs="Times New Roman"/>
          <w:color w:val="000000" w:themeColor="text1"/>
          <w:sz w:val="24"/>
          <w:szCs w:val="24"/>
          <w:lang w:val="en"/>
        </w:rPr>
        <w:lastRenderedPageBreak/>
        <w:t>endeavor</w:t>
      </w:r>
      <w:r w:rsidRPr="00E06999">
        <w:rPr>
          <w:rFonts w:ascii="Times New Roman" w:hAnsi="Times New Roman" w:cs="Times New Roman"/>
          <w:color w:val="000000" w:themeColor="text1"/>
          <w:sz w:val="24"/>
          <w:szCs w:val="24"/>
          <w:lang w:val="en"/>
        </w:rPr>
        <w:t xml:space="preserve"> to </w:t>
      </w:r>
      <w:r w:rsidR="002E322D" w:rsidRPr="00E06999">
        <w:rPr>
          <w:rFonts w:ascii="Times New Roman" w:hAnsi="Times New Roman" w:cs="Times New Roman"/>
          <w:color w:val="000000" w:themeColor="text1"/>
          <w:sz w:val="24"/>
          <w:szCs w:val="24"/>
          <w:lang w:val="en"/>
        </w:rPr>
        <w:t>understand</w:t>
      </w:r>
      <w:r w:rsidRPr="00E06999">
        <w:rPr>
          <w:rFonts w:ascii="Times New Roman" w:hAnsi="Times New Roman" w:cs="Times New Roman"/>
          <w:color w:val="000000" w:themeColor="text1"/>
          <w:sz w:val="24"/>
          <w:szCs w:val="24"/>
          <w:lang w:val="en"/>
        </w:rPr>
        <w:t xml:space="preserve"> the clients background so as to </w:t>
      </w:r>
      <w:r w:rsidR="002E322D" w:rsidRPr="00E06999">
        <w:rPr>
          <w:rFonts w:ascii="Times New Roman" w:hAnsi="Times New Roman" w:cs="Times New Roman"/>
          <w:color w:val="000000" w:themeColor="text1"/>
          <w:sz w:val="24"/>
          <w:szCs w:val="24"/>
          <w:lang w:val="en"/>
        </w:rPr>
        <w:t>tailor</w:t>
      </w:r>
      <w:r w:rsidRPr="00E06999">
        <w:rPr>
          <w:rFonts w:ascii="Times New Roman" w:hAnsi="Times New Roman" w:cs="Times New Roman"/>
          <w:color w:val="000000" w:themeColor="text1"/>
          <w:sz w:val="24"/>
          <w:szCs w:val="24"/>
          <w:lang w:val="en"/>
        </w:rPr>
        <w:t xml:space="preserve"> the </w:t>
      </w:r>
      <w:r w:rsidR="002E322D" w:rsidRPr="00E06999">
        <w:rPr>
          <w:rFonts w:ascii="Times New Roman" w:hAnsi="Times New Roman" w:cs="Times New Roman"/>
          <w:color w:val="000000" w:themeColor="text1"/>
          <w:sz w:val="24"/>
          <w:szCs w:val="24"/>
          <w:lang w:val="en"/>
        </w:rPr>
        <w:t>advice</w:t>
      </w:r>
      <w:r w:rsidRPr="00E06999">
        <w:rPr>
          <w:rFonts w:ascii="Times New Roman" w:hAnsi="Times New Roman" w:cs="Times New Roman"/>
          <w:color w:val="000000" w:themeColor="text1"/>
          <w:sz w:val="24"/>
          <w:szCs w:val="24"/>
          <w:lang w:val="en"/>
        </w:rPr>
        <w:t xml:space="preserve"> and service to that line. People are often </w:t>
      </w:r>
      <w:r w:rsidR="002E322D" w:rsidRPr="00E06999">
        <w:rPr>
          <w:rFonts w:ascii="Times New Roman" w:hAnsi="Times New Roman" w:cs="Times New Roman"/>
          <w:color w:val="000000" w:themeColor="text1"/>
          <w:sz w:val="24"/>
          <w:szCs w:val="24"/>
          <w:lang w:val="en"/>
        </w:rPr>
        <w:t>comfortable</w:t>
      </w:r>
      <w:r w:rsidRPr="00E06999">
        <w:rPr>
          <w:rFonts w:ascii="Times New Roman" w:hAnsi="Times New Roman" w:cs="Times New Roman"/>
          <w:color w:val="000000" w:themeColor="text1"/>
          <w:sz w:val="24"/>
          <w:szCs w:val="24"/>
          <w:lang w:val="en"/>
        </w:rPr>
        <w:t xml:space="preserve"> and open when you </w:t>
      </w:r>
      <w:r w:rsidR="002E322D" w:rsidRPr="00E06999">
        <w:rPr>
          <w:rFonts w:ascii="Times New Roman" w:hAnsi="Times New Roman" w:cs="Times New Roman"/>
          <w:color w:val="000000" w:themeColor="text1"/>
          <w:sz w:val="24"/>
          <w:szCs w:val="24"/>
          <w:lang w:val="en"/>
        </w:rPr>
        <w:t>address</w:t>
      </w:r>
      <w:r w:rsidRPr="00E06999">
        <w:rPr>
          <w:rFonts w:ascii="Times New Roman" w:hAnsi="Times New Roman" w:cs="Times New Roman"/>
          <w:color w:val="000000" w:themeColor="text1"/>
          <w:sz w:val="24"/>
          <w:szCs w:val="24"/>
          <w:lang w:val="en"/>
        </w:rPr>
        <w:t xml:space="preserve"> them in their own context. The </w:t>
      </w:r>
      <w:r w:rsidR="002E322D" w:rsidRPr="00E06999">
        <w:rPr>
          <w:rFonts w:ascii="Times New Roman" w:hAnsi="Times New Roman" w:cs="Times New Roman"/>
          <w:color w:val="000000" w:themeColor="text1"/>
          <w:sz w:val="24"/>
          <w:szCs w:val="24"/>
          <w:lang w:val="en"/>
        </w:rPr>
        <w:t>counselors</w:t>
      </w:r>
      <w:r w:rsidRPr="00E06999">
        <w:rPr>
          <w:rFonts w:ascii="Times New Roman" w:hAnsi="Times New Roman" w:cs="Times New Roman"/>
          <w:color w:val="000000" w:themeColor="text1"/>
          <w:sz w:val="24"/>
          <w:szCs w:val="24"/>
          <w:lang w:val="en"/>
        </w:rPr>
        <w:t xml:space="preserve"> should </w:t>
      </w:r>
      <w:r w:rsidR="002E322D" w:rsidRPr="00E06999">
        <w:rPr>
          <w:rFonts w:ascii="Times New Roman" w:hAnsi="Times New Roman" w:cs="Times New Roman"/>
          <w:color w:val="000000" w:themeColor="text1"/>
          <w:sz w:val="24"/>
          <w:szCs w:val="24"/>
          <w:lang w:val="en"/>
        </w:rPr>
        <w:t>reassure</w:t>
      </w:r>
      <w:r w:rsidRPr="00E06999">
        <w:rPr>
          <w:rFonts w:ascii="Times New Roman" w:hAnsi="Times New Roman" w:cs="Times New Roman"/>
          <w:color w:val="000000" w:themeColor="text1"/>
          <w:sz w:val="24"/>
          <w:szCs w:val="24"/>
          <w:lang w:val="en"/>
        </w:rPr>
        <w:t xml:space="preserve"> the client of confidentiality and show </w:t>
      </w:r>
      <w:r w:rsidR="002E322D" w:rsidRPr="00E06999">
        <w:rPr>
          <w:rFonts w:ascii="Times New Roman" w:hAnsi="Times New Roman" w:cs="Times New Roman"/>
          <w:color w:val="000000" w:themeColor="text1"/>
          <w:sz w:val="24"/>
          <w:szCs w:val="24"/>
          <w:lang w:val="en"/>
        </w:rPr>
        <w:t>empathy</w:t>
      </w:r>
      <w:r w:rsidRPr="00E06999">
        <w:rPr>
          <w:rFonts w:ascii="Times New Roman" w:hAnsi="Times New Roman" w:cs="Times New Roman"/>
          <w:color w:val="000000" w:themeColor="text1"/>
          <w:sz w:val="24"/>
          <w:szCs w:val="24"/>
          <w:lang w:val="en"/>
        </w:rPr>
        <w:t xml:space="preserve"> to their </w:t>
      </w:r>
      <w:r w:rsidR="002E322D" w:rsidRPr="00E06999">
        <w:rPr>
          <w:rFonts w:ascii="Times New Roman" w:hAnsi="Times New Roman" w:cs="Times New Roman"/>
          <w:color w:val="000000" w:themeColor="text1"/>
          <w:sz w:val="24"/>
          <w:szCs w:val="24"/>
          <w:lang w:val="en"/>
        </w:rPr>
        <w:t>client’s</w:t>
      </w:r>
      <w:r w:rsidRPr="00E06999">
        <w:rPr>
          <w:rFonts w:ascii="Times New Roman" w:hAnsi="Times New Roman" w:cs="Times New Roman"/>
          <w:color w:val="000000" w:themeColor="text1"/>
          <w:sz w:val="24"/>
          <w:szCs w:val="24"/>
          <w:lang w:val="en"/>
        </w:rPr>
        <w:t xml:space="preserve"> problems. </w:t>
      </w:r>
    </w:p>
    <w:p w14:paraId="01A7396C" w14:textId="178B53DE" w:rsidR="00DF12C1" w:rsidRPr="00E06999" w:rsidRDefault="00DF12C1" w:rsidP="003F5C7D">
      <w:pPr>
        <w:spacing w:line="480" w:lineRule="auto"/>
        <w:ind w:firstLine="567"/>
        <w:jc w:val="both"/>
        <w:rPr>
          <w:rFonts w:ascii="Times New Roman" w:hAnsi="Times New Roman" w:cs="Times New Roman"/>
          <w:color w:val="000000" w:themeColor="text1"/>
          <w:sz w:val="24"/>
          <w:szCs w:val="24"/>
          <w:lang w:val="en"/>
        </w:rPr>
      </w:pPr>
      <w:r w:rsidRPr="00E06999">
        <w:rPr>
          <w:rFonts w:ascii="Times New Roman" w:hAnsi="Times New Roman" w:cs="Times New Roman"/>
          <w:color w:val="000000" w:themeColor="text1"/>
          <w:sz w:val="24"/>
          <w:szCs w:val="24"/>
        </w:rPr>
        <w:t xml:space="preserve">While in the career </w:t>
      </w:r>
      <w:r w:rsidR="00084613" w:rsidRPr="00E06999">
        <w:rPr>
          <w:rFonts w:ascii="Times New Roman" w:hAnsi="Times New Roman" w:cs="Times New Roman"/>
          <w:color w:val="000000" w:themeColor="text1"/>
          <w:sz w:val="24"/>
          <w:szCs w:val="24"/>
        </w:rPr>
        <w:t>counselors</w:t>
      </w:r>
      <w:r w:rsidRPr="00E06999">
        <w:rPr>
          <w:rFonts w:ascii="Times New Roman" w:hAnsi="Times New Roman" w:cs="Times New Roman"/>
          <w:color w:val="000000" w:themeColor="text1"/>
          <w:sz w:val="24"/>
          <w:szCs w:val="24"/>
        </w:rPr>
        <w:t xml:space="preserve"> should not be biased even with the </w:t>
      </w:r>
      <w:r w:rsidR="00F90CED" w:rsidRPr="00E06999">
        <w:rPr>
          <w:rFonts w:ascii="Times New Roman" w:hAnsi="Times New Roman" w:cs="Times New Roman"/>
          <w:color w:val="000000" w:themeColor="text1"/>
          <w:sz w:val="24"/>
          <w:szCs w:val="24"/>
        </w:rPr>
        <w:t>LGBTQ</w:t>
      </w:r>
      <w:r w:rsidR="00F90CED" w:rsidRPr="00E06999">
        <w:rPr>
          <w:rFonts w:ascii="Times New Roman" w:hAnsi="Times New Roman" w:cs="Times New Roman"/>
          <w:color w:val="000000" w:themeColor="text1"/>
          <w:sz w:val="24"/>
          <w:szCs w:val="24"/>
        </w:rPr>
        <w:t xml:space="preserve"> clients. </w:t>
      </w:r>
      <w:r w:rsidR="00084613" w:rsidRPr="00E06999">
        <w:rPr>
          <w:rFonts w:ascii="Times New Roman" w:hAnsi="Times New Roman" w:cs="Times New Roman"/>
          <w:color w:val="000000" w:themeColor="text1"/>
          <w:sz w:val="24"/>
          <w:szCs w:val="24"/>
        </w:rPr>
        <w:t xml:space="preserve">Refusing to provide </w:t>
      </w:r>
      <w:r w:rsidR="00084613" w:rsidRPr="00E06999">
        <w:rPr>
          <w:rFonts w:ascii="Times New Roman" w:hAnsi="Times New Roman" w:cs="Times New Roman"/>
          <w:color w:val="000000" w:themeColor="text1"/>
          <w:sz w:val="24"/>
          <w:szCs w:val="24"/>
        </w:rPr>
        <w:t>counseling services to an LGBTQ client</w:t>
      </w:r>
      <w:r w:rsidR="00013BF6" w:rsidRPr="00E06999">
        <w:rPr>
          <w:rFonts w:ascii="Times New Roman" w:hAnsi="Times New Roman" w:cs="Times New Roman"/>
          <w:color w:val="000000" w:themeColor="text1"/>
          <w:sz w:val="24"/>
          <w:szCs w:val="24"/>
        </w:rPr>
        <w:t xml:space="preserve"> is considered unethical. </w:t>
      </w:r>
      <w:r w:rsidR="00FE5B0C" w:rsidRPr="00E06999">
        <w:rPr>
          <w:rFonts w:ascii="Times New Roman" w:hAnsi="Times New Roman" w:cs="Times New Roman"/>
          <w:color w:val="000000" w:themeColor="text1"/>
          <w:sz w:val="24"/>
          <w:szCs w:val="24"/>
        </w:rPr>
        <w:t xml:space="preserve">They ethical sequencing of such action is having to undergo a self-examination regarding to </w:t>
      </w:r>
      <w:r w:rsidR="00601AE8" w:rsidRPr="00E06999">
        <w:rPr>
          <w:rFonts w:ascii="Times New Roman" w:hAnsi="Times New Roman" w:cs="Times New Roman"/>
          <w:color w:val="000000" w:themeColor="text1"/>
          <w:sz w:val="24"/>
          <w:szCs w:val="24"/>
        </w:rPr>
        <w:t>stereotypes and blind spots while handling clients</w:t>
      </w:r>
      <w:r w:rsidR="00A24486" w:rsidRPr="00E06999">
        <w:rPr>
          <w:rFonts w:ascii="Times New Roman" w:hAnsi="Times New Roman" w:cs="Times New Roman"/>
          <w:color w:val="000000" w:themeColor="text1"/>
          <w:sz w:val="24"/>
          <w:szCs w:val="24"/>
        </w:rPr>
        <w:t xml:space="preserve"> (</w:t>
      </w:r>
      <w:proofErr w:type="spellStart"/>
      <w:r w:rsidR="00A24486" w:rsidRPr="00E06999">
        <w:rPr>
          <w:rFonts w:ascii="Times New Roman" w:hAnsi="Times New Roman" w:cs="Times New Roman"/>
          <w:color w:val="222222"/>
          <w:sz w:val="24"/>
          <w:szCs w:val="24"/>
          <w:shd w:val="clear" w:color="auto" w:fill="FFFFFF"/>
        </w:rPr>
        <w:t>Dameron</w:t>
      </w:r>
      <w:proofErr w:type="spellEnd"/>
      <w:r w:rsidR="00A24486" w:rsidRPr="00E06999">
        <w:rPr>
          <w:rFonts w:ascii="Times New Roman" w:hAnsi="Times New Roman" w:cs="Times New Roman"/>
          <w:color w:val="222222"/>
          <w:sz w:val="24"/>
          <w:szCs w:val="24"/>
          <w:shd w:val="clear" w:color="auto" w:fill="FFFFFF"/>
        </w:rPr>
        <w:t xml:space="preserve"> et al. 2020)</w:t>
      </w:r>
      <w:r w:rsidR="00601AE8" w:rsidRPr="00E06999">
        <w:rPr>
          <w:rFonts w:ascii="Times New Roman" w:hAnsi="Times New Roman" w:cs="Times New Roman"/>
          <w:color w:val="000000" w:themeColor="text1"/>
          <w:sz w:val="24"/>
          <w:szCs w:val="24"/>
        </w:rPr>
        <w:t xml:space="preserve">. </w:t>
      </w:r>
      <w:r w:rsidR="003415D6" w:rsidRPr="00E06999">
        <w:rPr>
          <w:rFonts w:ascii="Times New Roman" w:hAnsi="Times New Roman" w:cs="Times New Roman"/>
          <w:color w:val="000000" w:themeColor="text1"/>
          <w:sz w:val="24"/>
          <w:szCs w:val="24"/>
        </w:rPr>
        <w:t xml:space="preserve">Legally, the breach of confidentiality of information that the </w:t>
      </w:r>
      <w:r w:rsidR="003415D6" w:rsidRPr="00E06999">
        <w:rPr>
          <w:rFonts w:ascii="Times New Roman" w:hAnsi="Times New Roman" w:cs="Times New Roman"/>
          <w:color w:val="000000" w:themeColor="text1"/>
          <w:sz w:val="24"/>
          <w:szCs w:val="24"/>
        </w:rPr>
        <w:t>LGBTQ</w:t>
      </w:r>
      <w:r w:rsidR="003415D6" w:rsidRPr="00E06999">
        <w:rPr>
          <w:rFonts w:ascii="Times New Roman" w:hAnsi="Times New Roman" w:cs="Times New Roman"/>
          <w:color w:val="000000" w:themeColor="text1"/>
          <w:sz w:val="24"/>
          <w:szCs w:val="24"/>
        </w:rPr>
        <w:t xml:space="preserve"> client provided, can be convicted. </w:t>
      </w:r>
      <w:r w:rsidR="00BD565F" w:rsidRPr="00E06999">
        <w:rPr>
          <w:rFonts w:ascii="Times New Roman" w:hAnsi="Times New Roman" w:cs="Times New Roman"/>
          <w:color w:val="000000" w:themeColor="text1"/>
          <w:sz w:val="24"/>
          <w:szCs w:val="24"/>
        </w:rPr>
        <w:t>LGBTQ</w:t>
      </w:r>
      <w:r w:rsidR="00BD565F" w:rsidRPr="00E06999">
        <w:rPr>
          <w:rFonts w:ascii="Times New Roman" w:hAnsi="Times New Roman" w:cs="Times New Roman"/>
          <w:color w:val="000000" w:themeColor="text1"/>
          <w:sz w:val="24"/>
          <w:szCs w:val="24"/>
        </w:rPr>
        <w:t xml:space="preserve"> population is a </w:t>
      </w:r>
      <w:r w:rsidR="000A7B77" w:rsidRPr="00E06999">
        <w:rPr>
          <w:rFonts w:ascii="Times New Roman" w:hAnsi="Times New Roman" w:cs="Times New Roman"/>
          <w:color w:val="000000" w:themeColor="text1"/>
          <w:sz w:val="24"/>
          <w:szCs w:val="24"/>
        </w:rPr>
        <w:t>sensitive</w:t>
      </w:r>
      <w:r w:rsidR="00BD565F" w:rsidRPr="00E06999">
        <w:rPr>
          <w:rFonts w:ascii="Times New Roman" w:hAnsi="Times New Roman" w:cs="Times New Roman"/>
          <w:color w:val="000000" w:themeColor="text1"/>
          <w:sz w:val="24"/>
          <w:szCs w:val="24"/>
        </w:rPr>
        <w:t xml:space="preserve"> population and  they face negative </w:t>
      </w:r>
      <w:r w:rsidR="000A7B77" w:rsidRPr="00E06999">
        <w:rPr>
          <w:rFonts w:ascii="Times New Roman" w:hAnsi="Times New Roman" w:cs="Times New Roman"/>
          <w:color w:val="000000" w:themeColor="text1"/>
          <w:sz w:val="24"/>
          <w:szCs w:val="24"/>
        </w:rPr>
        <w:t>criticism</w:t>
      </w:r>
      <w:r w:rsidR="00BD565F" w:rsidRPr="00E06999">
        <w:rPr>
          <w:rFonts w:ascii="Times New Roman" w:hAnsi="Times New Roman" w:cs="Times New Roman"/>
          <w:color w:val="000000" w:themeColor="text1"/>
          <w:sz w:val="24"/>
          <w:szCs w:val="24"/>
        </w:rPr>
        <w:t xml:space="preserve"> from the </w:t>
      </w:r>
      <w:r w:rsidR="00592E65" w:rsidRPr="00E06999">
        <w:rPr>
          <w:rFonts w:ascii="Times New Roman" w:hAnsi="Times New Roman" w:cs="Times New Roman"/>
          <w:color w:val="000000" w:themeColor="text1"/>
          <w:sz w:val="24"/>
          <w:szCs w:val="24"/>
        </w:rPr>
        <w:t>society;</w:t>
      </w:r>
      <w:r w:rsidR="00BD565F" w:rsidRPr="00E06999">
        <w:rPr>
          <w:rFonts w:ascii="Times New Roman" w:hAnsi="Times New Roman" w:cs="Times New Roman"/>
          <w:color w:val="000000" w:themeColor="text1"/>
          <w:sz w:val="24"/>
          <w:szCs w:val="24"/>
        </w:rPr>
        <w:t xml:space="preserve"> therefore, </w:t>
      </w:r>
      <w:r w:rsidR="000A7B77" w:rsidRPr="00E06999">
        <w:rPr>
          <w:rFonts w:ascii="Times New Roman" w:hAnsi="Times New Roman" w:cs="Times New Roman"/>
          <w:color w:val="000000" w:themeColor="text1"/>
          <w:sz w:val="24"/>
          <w:szCs w:val="24"/>
        </w:rPr>
        <w:t>counselors</w:t>
      </w:r>
      <w:r w:rsidR="00BD565F" w:rsidRPr="00E06999">
        <w:rPr>
          <w:rFonts w:ascii="Times New Roman" w:hAnsi="Times New Roman" w:cs="Times New Roman"/>
          <w:color w:val="000000" w:themeColor="text1"/>
          <w:sz w:val="24"/>
          <w:szCs w:val="24"/>
        </w:rPr>
        <w:t xml:space="preserve"> need to be sensitive while dealing with such clients. </w:t>
      </w:r>
    </w:p>
    <w:p w14:paraId="7CB096EE" w14:textId="6BF6D2B2" w:rsidR="005971BE" w:rsidRPr="00E06999" w:rsidRDefault="0011579E" w:rsidP="003F5C7D">
      <w:pPr>
        <w:spacing w:line="480" w:lineRule="auto"/>
        <w:ind w:firstLine="567"/>
        <w:jc w:val="both"/>
        <w:rPr>
          <w:rFonts w:ascii="Times New Roman" w:hAnsi="Times New Roman" w:cs="Times New Roman"/>
          <w:color w:val="000000" w:themeColor="text1"/>
          <w:sz w:val="24"/>
          <w:szCs w:val="24"/>
        </w:rPr>
      </w:pPr>
      <w:r w:rsidRPr="00E06999">
        <w:rPr>
          <w:rFonts w:ascii="Times New Roman" w:hAnsi="Times New Roman" w:cs="Times New Roman"/>
          <w:color w:val="000000" w:themeColor="text1"/>
          <w:sz w:val="24"/>
          <w:szCs w:val="24"/>
        </w:rPr>
        <w:t>Culturally</w:t>
      </w:r>
      <w:r w:rsidR="00FD56C5" w:rsidRPr="00E06999">
        <w:rPr>
          <w:rFonts w:ascii="Times New Roman" w:hAnsi="Times New Roman" w:cs="Times New Roman"/>
          <w:color w:val="000000" w:themeColor="text1"/>
          <w:sz w:val="24"/>
          <w:szCs w:val="24"/>
        </w:rPr>
        <w:t xml:space="preserve"> sensitive therapy </w:t>
      </w:r>
      <w:r w:rsidRPr="00E06999">
        <w:rPr>
          <w:rFonts w:ascii="Times New Roman" w:hAnsi="Times New Roman" w:cs="Times New Roman"/>
          <w:color w:val="000000" w:themeColor="text1"/>
          <w:sz w:val="24"/>
          <w:szCs w:val="24"/>
        </w:rPr>
        <w:t>stresses</w:t>
      </w:r>
      <w:r w:rsidR="00FD56C5" w:rsidRPr="00E06999">
        <w:rPr>
          <w:rFonts w:ascii="Times New Roman" w:hAnsi="Times New Roman" w:cs="Times New Roman"/>
          <w:color w:val="000000" w:themeColor="text1"/>
          <w:sz w:val="24"/>
          <w:szCs w:val="24"/>
        </w:rPr>
        <w:t xml:space="preserve"> </w:t>
      </w:r>
      <w:r w:rsidRPr="00E06999">
        <w:rPr>
          <w:rFonts w:ascii="Times New Roman" w:hAnsi="Times New Roman" w:cs="Times New Roman"/>
          <w:color w:val="000000" w:themeColor="text1"/>
          <w:sz w:val="24"/>
          <w:szCs w:val="24"/>
        </w:rPr>
        <w:t>on</w:t>
      </w:r>
      <w:r w:rsidR="00FD56C5" w:rsidRPr="00E06999">
        <w:rPr>
          <w:rFonts w:ascii="Times New Roman" w:hAnsi="Times New Roman" w:cs="Times New Roman"/>
          <w:color w:val="000000" w:themeColor="text1"/>
          <w:sz w:val="24"/>
          <w:szCs w:val="24"/>
        </w:rPr>
        <w:t> therapist's </w:t>
      </w:r>
      <w:r w:rsidRPr="00E06999">
        <w:rPr>
          <w:rFonts w:ascii="Times New Roman" w:hAnsi="Times New Roman" w:cs="Times New Roman"/>
          <w:color w:val="000000" w:themeColor="text1"/>
          <w:sz w:val="24"/>
          <w:szCs w:val="24"/>
        </w:rPr>
        <w:t xml:space="preserve">understanding of the background of the client, belief system and ethnicity. </w:t>
      </w:r>
      <w:r w:rsidR="00FD56C5" w:rsidRPr="00E06999">
        <w:rPr>
          <w:rFonts w:ascii="Times New Roman" w:hAnsi="Times New Roman" w:cs="Times New Roman"/>
          <w:color w:val="000000" w:themeColor="text1"/>
          <w:sz w:val="24"/>
          <w:szCs w:val="24"/>
        </w:rPr>
        <w:t xml:space="preserve"> </w:t>
      </w:r>
      <w:r w:rsidRPr="00E06999">
        <w:rPr>
          <w:rFonts w:ascii="Times New Roman" w:hAnsi="Times New Roman" w:cs="Times New Roman"/>
          <w:color w:val="000000" w:themeColor="text1"/>
          <w:sz w:val="24"/>
          <w:szCs w:val="24"/>
        </w:rPr>
        <w:t xml:space="preserve">As a counsellor incorporating </w:t>
      </w:r>
      <w:r w:rsidR="00FD56C5" w:rsidRPr="00E06999">
        <w:rPr>
          <w:rFonts w:ascii="Times New Roman" w:hAnsi="Times New Roman" w:cs="Times New Roman"/>
          <w:color w:val="000000" w:themeColor="text1"/>
          <w:sz w:val="24"/>
          <w:szCs w:val="24"/>
        </w:rPr>
        <w:t xml:space="preserve"> sensitivity</w:t>
      </w:r>
      <w:r w:rsidRPr="00E06999">
        <w:rPr>
          <w:rFonts w:ascii="Times New Roman" w:hAnsi="Times New Roman" w:cs="Times New Roman"/>
          <w:color w:val="000000" w:themeColor="text1"/>
          <w:sz w:val="24"/>
          <w:szCs w:val="24"/>
        </w:rPr>
        <w:t xml:space="preserve"> while working promotes </w:t>
      </w:r>
      <w:r w:rsidR="00CF7A2F" w:rsidRPr="00E06999">
        <w:rPr>
          <w:rFonts w:ascii="Times New Roman" w:hAnsi="Times New Roman" w:cs="Times New Roman"/>
          <w:color w:val="000000" w:themeColor="text1"/>
          <w:sz w:val="24"/>
          <w:szCs w:val="24"/>
        </w:rPr>
        <w:t>respect</w:t>
      </w:r>
      <w:r w:rsidRPr="00E06999">
        <w:rPr>
          <w:rFonts w:ascii="Times New Roman" w:hAnsi="Times New Roman" w:cs="Times New Roman"/>
          <w:color w:val="000000" w:themeColor="text1"/>
          <w:sz w:val="24"/>
          <w:szCs w:val="24"/>
        </w:rPr>
        <w:t xml:space="preserve"> and confidence from clients. </w:t>
      </w:r>
      <w:r w:rsidR="00BA7EE8" w:rsidRPr="00E06999">
        <w:rPr>
          <w:rFonts w:ascii="Times New Roman" w:hAnsi="Times New Roman" w:cs="Times New Roman"/>
          <w:color w:val="000000" w:themeColor="text1"/>
          <w:sz w:val="24"/>
          <w:szCs w:val="24"/>
        </w:rPr>
        <w:t xml:space="preserve">This is because the opinions, values, attitude and views of others are appreciated. </w:t>
      </w:r>
      <w:r w:rsidR="00CF7A2F" w:rsidRPr="00E06999">
        <w:rPr>
          <w:rFonts w:ascii="Times New Roman" w:hAnsi="Times New Roman" w:cs="Times New Roman"/>
          <w:color w:val="000000" w:themeColor="text1"/>
          <w:sz w:val="24"/>
          <w:szCs w:val="24"/>
        </w:rPr>
        <w:t>T</w:t>
      </w:r>
      <w:r w:rsidR="00F960A9" w:rsidRPr="00E06999">
        <w:rPr>
          <w:rFonts w:ascii="Times New Roman" w:hAnsi="Times New Roman" w:cs="Times New Roman"/>
          <w:color w:val="000000" w:themeColor="text1"/>
          <w:sz w:val="24"/>
          <w:szCs w:val="24"/>
        </w:rPr>
        <w:t>he basis of any professional relationship or not, is trust. Trust is established when the individual feels understood, respected, and cared for</w:t>
      </w:r>
      <w:r w:rsidR="0087565E" w:rsidRPr="00E06999">
        <w:rPr>
          <w:rFonts w:ascii="Times New Roman" w:hAnsi="Times New Roman" w:cs="Times New Roman"/>
          <w:color w:val="000000" w:themeColor="text1"/>
          <w:sz w:val="24"/>
          <w:szCs w:val="24"/>
        </w:rPr>
        <w:t xml:space="preserve"> (</w:t>
      </w:r>
      <w:proofErr w:type="spellStart"/>
      <w:r w:rsidR="0087565E" w:rsidRPr="00E06999">
        <w:rPr>
          <w:rFonts w:ascii="Times New Roman" w:hAnsi="Times New Roman" w:cs="Times New Roman"/>
          <w:color w:val="222222"/>
          <w:sz w:val="24"/>
          <w:szCs w:val="24"/>
          <w:shd w:val="clear" w:color="auto" w:fill="FFFFFF"/>
        </w:rPr>
        <w:t>Baruth</w:t>
      </w:r>
      <w:proofErr w:type="spellEnd"/>
      <w:r w:rsidR="0087565E" w:rsidRPr="00E06999">
        <w:rPr>
          <w:rFonts w:ascii="Times New Roman" w:hAnsi="Times New Roman" w:cs="Times New Roman"/>
          <w:color w:val="222222"/>
          <w:sz w:val="24"/>
          <w:szCs w:val="24"/>
          <w:shd w:val="clear" w:color="auto" w:fill="FFFFFF"/>
        </w:rPr>
        <w:t>,</w:t>
      </w:r>
      <w:r w:rsidR="0087565E" w:rsidRPr="00E06999">
        <w:rPr>
          <w:rFonts w:ascii="Times New Roman" w:hAnsi="Times New Roman" w:cs="Times New Roman"/>
          <w:color w:val="222222"/>
          <w:sz w:val="24"/>
          <w:szCs w:val="24"/>
          <w:shd w:val="clear" w:color="auto" w:fill="FFFFFF"/>
        </w:rPr>
        <w:t xml:space="preserve"> </w:t>
      </w:r>
      <w:r w:rsidR="0087565E" w:rsidRPr="00E06999">
        <w:rPr>
          <w:rFonts w:ascii="Times New Roman" w:hAnsi="Times New Roman" w:cs="Times New Roman"/>
          <w:color w:val="222222"/>
          <w:sz w:val="24"/>
          <w:szCs w:val="24"/>
          <w:shd w:val="clear" w:color="auto" w:fill="FFFFFF"/>
        </w:rPr>
        <w:t>&amp; Manning</w:t>
      </w:r>
      <w:r w:rsidR="0087565E" w:rsidRPr="00E06999">
        <w:rPr>
          <w:rFonts w:ascii="Times New Roman" w:hAnsi="Times New Roman" w:cs="Times New Roman"/>
          <w:color w:val="222222"/>
          <w:sz w:val="24"/>
          <w:szCs w:val="24"/>
          <w:shd w:val="clear" w:color="auto" w:fill="FFFFFF"/>
        </w:rPr>
        <w:t xml:space="preserve">, </w:t>
      </w:r>
      <w:r w:rsidR="0087565E" w:rsidRPr="00E06999">
        <w:rPr>
          <w:rFonts w:ascii="Times New Roman" w:hAnsi="Times New Roman" w:cs="Times New Roman"/>
          <w:color w:val="222222"/>
          <w:sz w:val="24"/>
          <w:szCs w:val="24"/>
          <w:shd w:val="clear" w:color="auto" w:fill="FFFFFF"/>
        </w:rPr>
        <w:t>2016</w:t>
      </w:r>
      <w:r w:rsidR="0087565E" w:rsidRPr="00E06999">
        <w:rPr>
          <w:rFonts w:ascii="Times New Roman" w:hAnsi="Times New Roman" w:cs="Times New Roman"/>
          <w:color w:val="222222"/>
          <w:sz w:val="24"/>
          <w:szCs w:val="24"/>
          <w:shd w:val="clear" w:color="auto" w:fill="FFFFFF"/>
        </w:rPr>
        <w:t>)</w:t>
      </w:r>
      <w:r w:rsidR="00F960A9" w:rsidRPr="00E06999">
        <w:rPr>
          <w:rFonts w:ascii="Times New Roman" w:hAnsi="Times New Roman" w:cs="Times New Roman"/>
          <w:color w:val="000000" w:themeColor="text1"/>
          <w:sz w:val="24"/>
          <w:szCs w:val="24"/>
        </w:rPr>
        <w:t>. These concepts are essential for understanding the need for cultural sensitivity when dealing with a human being.</w:t>
      </w:r>
      <w:r w:rsidR="00331F60" w:rsidRPr="00E06999">
        <w:rPr>
          <w:rFonts w:ascii="Times New Roman" w:hAnsi="Times New Roman" w:cs="Times New Roman"/>
          <w:color w:val="000000" w:themeColor="text1"/>
          <w:sz w:val="24"/>
          <w:szCs w:val="24"/>
        </w:rPr>
        <w:t xml:space="preserve"> The areas of personal  development from this learning experience are sensitivity to  diverse clientele in the counseling career as well as effective </w:t>
      </w:r>
      <w:r w:rsidR="00377E31" w:rsidRPr="00E06999">
        <w:rPr>
          <w:rFonts w:ascii="Times New Roman" w:hAnsi="Times New Roman" w:cs="Times New Roman"/>
          <w:color w:val="000000" w:themeColor="text1"/>
          <w:sz w:val="24"/>
          <w:szCs w:val="24"/>
        </w:rPr>
        <w:t>communication</w:t>
      </w:r>
      <w:r w:rsidR="00331F60" w:rsidRPr="00E06999">
        <w:rPr>
          <w:rFonts w:ascii="Times New Roman" w:hAnsi="Times New Roman" w:cs="Times New Roman"/>
          <w:color w:val="000000" w:themeColor="text1"/>
          <w:sz w:val="24"/>
          <w:szCs w:val="24"/>
        </w:rPr>
        <w:t xml:space="preserve"> with the client to </w:t>
      </w:r>
      <w:r w:rsidR="00377E31" w:rsidRPr="00E06999">
        <w:rPr>
          <w:rFonts w:ascii="Times New Roman" w:hAnsi="Times New Roman" w:cs="Times New Roman"/>
          <w:color w:val="000000" w:themeColor="text1"/>
          <w:sz w:val="24"/>
          <w:szCs w:val="24"/>
        </w:rPr>
        <w:t>effectively</w:t>
      </w:r>
      <w:r w:rsidR="00331F60" w:rsidRPr="00E06999">
        <w:rPr>
          <w:rFonts w:ascii="Times New Roman" w:hAnsi="Times New Roman" w:cs="Times New Roman"/>
          <w:color w:val="000000" w:themeColor="text1"/>
          <w:sz w:val="24"/>
          <w:szCs w:val="24"/>
        </w:rPr>
        <w:t xml:space="preserve"> diagnose and give the best </w:t>
      </w:r>
      <w:r w:rsidR="00C41361" w:rsidRPr="00E06999">
        <w:rPr>
          <w:rFonts w:ascii="Times New Roman" w:hAnsi="Times New Roman" w:cs="Times New Roman"/>
          <w:color w:val="000000" w:themeColor="text1"/>
          <w:sz w:val="24"/>
          <w:szCs w:val="24"/>
        </w:rPr>
        <w:t>therapeutic</w:t>
      </w:r>
      <w:r w:rsidR="00331F60" w:rsidRPr="00E06999">
        <w:rPr>
          <w:rFonts w:ascii="Times New Roman" w:hAnsi="Times New Roman" w:cs="Times New Roman"/>
          <w:color w:val="000000" w:themeColor="text1"/>
          <w:sz w:val="24"/>
          <w:szCs w:val="24"/>
        </w:rPr>
        <w:t xml:space="preserve"> </w:t>
      </w:r>
      <w:r w:rsidR="00C41361" w:rsidRPr="00E06999">
        <w:rPr>
          <w:rFonts w:ascii="Times New Roman" w:hAnsi="Times New Roman" w:cs="Times New Roman"/>
          <w:color w:val="000000" w:themeColor="text1"/>
          <w:sz w:val="24"/>
          <w:szCs w:val="24"/>
        </w:rPr>
        <w:t>advice</w:t>
      </w:r>
      <w:r w:rsidR="00331F60" w:rsidRPr="00E06999">
        <w:rPr>
          <w:rFonts w:ascii="Times New Roman" w:hAnsi="Times New Roman" w:cs="Times New Roman"/>
          <w:color w:val="000000" w:themeColor="text1"/>
          <w:sz w:val="24"/>
          <w:szCs w:val="24"/>
        </w:rPr>
        <w:t xml:space="preserve"> to the client. </w:t>
      </w:r>
    </w:p>
    <w:p w14:paraId="3B60F647" w14:textId="77777777" w:rsidR="005971BE" w:rsidRPr="00E06999" w:rsidRDefault="005971BE">
      <w:pPr>
        <w:rPr>
          <w:rFonts w:ascii="Times New Roman" w:hAnsi="Times New Roman" w:cs="Times New Roman"/>
          <w:color w:val="000000" w:themeColor="text1"/>
          <w:sz w:val="24"/>
          <w:szCs w:val="24"/>
        </w:rPr>
      </w:pPr>
      <w:r w:rsidRPr="00E06999">
        <w:rPr>
          <w:rFonts w:ascii="Times New Roman" w:hAnsi="Times New Roman" w:cs="Times New Roman"/>
          <w:color w:val="000000" w:themeColor="text1"/>
          <w:sz w:val="24"/>
          <w:szCs w:val="24"/>
        </w:rPr>
        <w:br w:type="page"/>
      </w:r>
    </w:p>
    <w:p w14:paraId="65710B03" w14:textId="0CFB1D47" w:rsidR="00F960A9" w:rsidRPr="00E06999" w:rsidRDefault="005971BE" w:rsidP="005971BE">
      <w:pPr>
        <w:spacing w:line="480" w:lineRule="auto"/>
        <w:ind w:firstLine="567"/>
        <w:jc w:val="center"/>
        <w:rPr>
          <w:rFonts w:ascii="Times New Roman" w:hAnsi="Times New Roman" w:cs="Times New Roman"/>
          <w:b/>
          <w:bCs/>
          <w:color w:val="000000" w:themeColor="text1"/>
          <w:sz w:val="24"/>
          <w:szCs w:val="24"/>
        </w:rPr>
      </w:pPr>
      <w:r w:rsidRPr="00E06999">
        <w:rPr>
          <w:rFonts w:ascii="Times New Roman" w:hAnsi="Times New Roman" w:cs="Times New Roman"/>
          <w:b/>
          <w:bCs/>
          <w:color w:val="000000" w:themeColor="text1"/>
          <w:sz w:val="24"/>
          <w:szCs w:val="24"/>
        </w:rPr>
        <w:lastRenderedPageBreak/>
        <w:t>References</w:t>
      </w:r>
    </w:p>
    <w:p w14:paraId="648FDC03" w14:textId="77777777" w:rsidR="00FA19AD" w:rsidRPr="00E06999" w:rsidRDefault="00FA19AD" w:rsidP="00FA19AD">
      <w:pPr>
        <w:spacing w:line="480" w:lineRule="auto"/>
        <w:ind w:left="567" w:hanging="567"/>
        <w:jc w:val="both"/>
        <w:rPr>
          <w:rFonts w:ascii="Times New Roman" w:hAnsi="Times New Roman" w:cs="Times New Roman"/>
          <w:color w:val="222222"/>
          <w:sz w:val="24"/>
          <w:szCs w:val="24"/>
          <w:shd w:val="clear" w:color="auto" w:fill="FFFFFF"/>
        </w:rPr>
      </w:pPr>
      <w:proofErr w:type="spellStart"/>
      <w:r w:rsidRPr="00E06999">
        <w:rPr>
          <w:rFonts w:ascii="Times New Roman" w:hAnsi="Times New Roman" w:cs="Times New Roman"/>
          <w:color w:val="222222"/>
          <w:sz w:val="24"/>
          <w:szCs w:val="24"/>
          <w:shd w:val="clear" w:color="auto" w:fill="FFFFFF"/>
        </w:rPr>
        <w:t>Baruth</w:t>
      </w:r>
      <w:proofErr w:type="spellEnd"/>
      <w:r w:rsidRPr="00E06999">
        <w:rPr>
          <w:rFonts w:ascii="Times New Roman" w:hAnsi="Times New Roman" w:cs="Times New Roman"/>
          <w:color w:val="222222"/>
          <w:sz w:val="24"/>
          <w:szCs w:val="24"/>
          <w:shd w:val="clear" w:color="auto" w:fill="FFFFFF"/>
        </w:rPr>
        <w:t>, L. G., &amp; Manning, M. L. (2016). </w:t>
      </w:r>
      <w:r w:rsidRPr="00E06999">
        <w:rPr>
          <w:rFonts w:ascii="Times New Roman" w:hAnsi="Times New Roman" w:cs="Times New Roman"/>
          <w:i/>
          <w:iCs/>
          <w:color w:val="222222"/>
          <w:sz w:val="24"/>
          <w:szCs w:val="24"/>
          <w:shd w:val="clear" w:color="auto" w:fill="FFFFFF"/>
        </w:rPr>
        <w:t>Multicultural counseling and psychotherapy: A lifespan approach</w:t>
      </w:r>
      <w:r w:rsidRPr="00E06999">
        <w:rPr>
          <w:rFonts w:ascii="Times New Roman" w:hAnsi="Times New Roman" w:cs="Times New Roman"/>
          <w:color w:val="222222"/>
          <w:sz w:val="24"/>
          <w:szCs w:val="24"/>
          <w:shd w:val="clear" w:color="auto" w:fill="FFFFFF"/>
        </w:rPr>
        <w:t>. Routledge.</w:t>
      </w:r>
    </w:p>
    <w:p w14:paraId="7DF85C4B" w14:textId="77777777" w:rsidR="00FA19AD" w:rsidRPr="00E06999" w:rsidRDefault="00FA19AD" w:rsidP="00FA19AD">
      <w:pPr>
        <w:spacing w:line="480" w:lineRule="auto"/>
        <w:ind w:left="567" w:hanging="567"/>
        <w:jc w:val="both"/>
        <w:rPr>
          <w:rFonts w:ascii="Times New Roman" w:hAnsi="Times New Roman" w:cs="Times New Roman"/>
          <w:b/>
          <w:bCs/>
          <w:color w:val="000000" w:themeColor="text1"/>
          <w:sz w:val="24"/>
          <w:szCs w:val="24"/>
        </w:rPr>
      </w:pPr>
      <w:proofErr w:type="spellStart"/>
      <w:r w:rsidRPr="00E06999">
        <w:rPr>
          <w:rFonts w:ascii="Times New Roman" w:hAnsi="Times New Roman" w:cs="Times New Roman"/>
          <w:color w:val="222222"/>
          <w:sz w:val="24"/>
          <w:szCs w:val="24"/>
          <w:shd w:val="clear" w:color="auto" w:fill="FFFFFF"/>
        </w:rPr>
        <w:t>Dameron</w:t>
      </w:r>
      <w:proofErr w:type="spellEnd"/>
      <w:r w:rsidRPr="00E06999">
        <w:rPr>
          <w:rFonts w:ascii="Times New Roman" w:hAnsi="Times New Roman" w:cs="Times New Roman"/>
          <w:color w:val="222222"/>
          <w:sz w:val="24"/>
          <w:szCs w:val="24"/>
          <w:shd w:val="clear" w:color="auto" w:fill="FFFFFF"/>
        </w:rPr>
        <w:t>, M. L., Camp, A., Friedmann, B., &amp; Parikh‐Foxx, S. (2020). Multicultural education and perceived multicultural competency of school counselors. </w:t>
      </w:r>
      <w:r w:rsidRPr="00E06999">
        <w:rPr>
          <w:rFonts w:ascii="Times New Roman" w:hAnsi="Times New Roman" w:cs="Times New Roman"/>
          <w:i/>
          <w:iCs/>
          <w:color w:val="222222"/>
          <w:sz w:val="24"/>
          <w:szCs w:val="24"/>
          <w:shd w:val="clear" w:color="auto" w:fill="FFFFFF"/>
        </w:rPr>
        <w:t>Journal of Multicultural Counseling and Development</w:t>
      </w:r>
      <w:r w:rsidRPr="00E06999">
        <w:rPr>
          <w:rFonts w:ascii="Times New Roman" w:hAnsi="Times New Roman" w:cs="Times New Roman"/>
          <w:color w:val="222222"/>
          <w:sz w:val="24"/>
          <w:szCs w:val="24"/>
          <w:shd w:val="clear" w:color="auto" w:fill="FFFFFF"/>
        </w:rPr>
        <w:t>, </w:t>
      </w:r>
      <w:r w:rsidRPr="00E06999">
        <w:rPr>
          <w:rFonts w:ascii="Times New Roman" w:hAnsi="Times New Roman" w:cs="Times New Roman"/>
          <w:i/>
          <w:iCs/>
          <w:color w:val="222222"/>
          <w:sz w:val="24"/>
          <w:szCs w:val="24"/>
          <w:shd w:val="clear" w:color="auto" w:fill="FFFFFF"/>
        </w:rPr>
        <w:t>48</w:t>
      </w:r>
      <w:r w:rsidRPr="00E06999">
        <w:rPr>
          <w:rFonts w:ascii="Times New Roman" w:hAnsi="Times New Roman" w:cs="Times New Roman"/>
          <w:color w:val="222222"/>
          <w:sz w:val="24"/>
          <w:szCs w:val="24"/>
          <w:shd w:val="clear" w:color="auto" w:fill="FFFFFF"/>
        </w:rPr>
        <w:t>(3), 176-190.</w:t>
      </w:r>
    </w:p>
    <w:p w14:paraId="3BF99717" w14:textId="77777777" w:rsidR="00FA19AD" w:rsidRPr="00E06999" w:rsidRDefault="00FA19AD" w:rsidP="00FA19AD">
      <w:pPr>
        <w:spacing w:line="480" w:lineRule="auto"/>
        <w:ind w:left="567" w:hanging="567"/>
        <w:jc w:val="both"/>
        <w:rPr>
          <w:rFonts w:ascii="Times New Roman" w:hAnsi="Times New Roman" w:cs="Times New Roman"/>
          <w:color w:val="000000"/>
          <w:sz w:val="24"/>
          <w:szCs w:val="24"/>
          <w:shd w:val="clear" w:color="auto" w:fill="FFFFFF"/>
        </w:rPr>
      </w:pPr>
      <w:r w:rsidRPr="00E06999">
        <w:rPr>
          <w:rFonts w:ascii="Times New Roman" w:hAnsi="Times New Roman" w:cs="Times New Roman"/>
          <w:color w:val="000000"/>
          <w:sz w:val="24"/>
          <w:szCs w:val="24"/>
          <w:shd w:val="clear" w:color="auto" w:fill="FFFFFF"/>
        </w:rPr>
        <w:t xml:space="preserve">Judge throws out counseling student’s suit against Augusta State - Counseling Today. (2020). Retrieved 23 August 2020, from </w:t>
      </w:r>
      <w:hyperlink r:id="rId9" w:history="1">
        <w:r w:rsidRPr="00E06999">
          <w:rPr>
            <w:rStyle w:val="Hyperlink"/>
            <w:rFonts w:ascii="Times New Roman" w:hAnsi="Times New Roman" w:cs="Times New Roman"/>
            <w:sz w:val="24"/>
            <w:szCs w:val="24"/>
            <w:shd w:val="clear" w:color="auto" w:fill="FFFFFF"/>
          </w:rPr>
          <w:t>https://ct.counseling.org/2012/06/judge-throws-out-counseling-students-suit-against-augusta-state/</w:t>
        </w:r>
      </w:hyperlink>
    </w:p>
    <w:p w14:paraId="71263248" w14:textId="77777777" w:rsidR="00FA19AD" w:rsidRPr="00E06999" w:rsidRDefault="00FA19AD" w:rsidP="00FA19AD">
      <w:pPr>
        <w:spacing w:line="480" w:lineRule="auto"/>
        <w:ind w:left="567" w:hanging="567"/>
        <w:jc w:val="both"/>
        <w:rPr>
          <w:rFonts w:ascii="Times New Roman" w:hAnsi="Times New Roman" w:cs="Times New Roman"/>
          <w:color w:val="222222"/>
          <w:sz w:val="24"/>
          <w:szCs w:val="24"/>
          <w:shd w:val="clear" w:color="auto" w:fill="FFFFFF"/>
        </w:rPr>
      </w:pPr>
      <w:r w:rsidRPr="00E06999">
        <w:rPr>
          <w:rFonts w:ascii="Times New Roman" w:hAnsi="Times New Roman" w:cs="Times New Roman"/>
          <w:color w:val="222222"/>
          <w:sz w:val="24"/>
          <w:szCs w:val="24"/>
          <w:shd w:val="clear" w:color="auto" w:fill="FFFFFF"/>
        </w:rPr>
        <w:t>Kaplan, D. M., Francis, P. C., Hermann, M. A., Baca, J. V., Goodnough, G. E., Hodges, S., ... &amp; Wade, M. E. (2017). New concepts in the 2014 ACA Code of Ethics. </w:t>
      </w:r>
      <w:r w:rsidRPr="00E06999">
        <w:rPr>
          <w:rFonts w:ascii="Times New Roman" w:hAnsi="Times New Roman" w:cs="Times New Roman"/>
          <w:i/>
          <w:iCs/>
          <w:color w:val="222222"/>
          <w:sz w:val="24"/>
          <w:szCs w:val="24"/>
          <w:shd w:val="clear" w:color="auto" w:fill="FFFFFF"/>
        </w:rPr>
        <w:t>Journal of Counseling &amp; Development</w:t>
      </w:r>
      <w:r w:rsidRPr="00E06999">
        <w:rPr>
          <w:rFonts w:ascii="Times New Roman" w:hAnsi="Times New Roman" w:cs="Times New Roman"/>
          <w:color w:val="222222"/>
          <w:sz w:val="24"/>
          <w:szCs w:val="24"/>
          <w:shd w:val="clear" w:color="auto" w:fill="FFFFFF"/>
        </w:rPr>
        <w:t>, </w:t>
      </w:r>
      <w:r w:rsidRPr="00E06999">
        <w:rPr>
          <w:rFonts w:ascii="Times New Roman" w:hAnsi="Times New Roman" w:cs="Times New Roman"/>
          <w:i/>
          <w:iCs/>
          <w:color w:val="222222"/>
          <w:sz w:val="24"/>
          <w:szCs w:val="24"/>
          <w:shd w:val="clear" w:color="auto" w:fill="FFFFFF"/>
        </w:rPr>
        <w:t>95</w:t>
      </w:r>
      <w:r w:rsidRPr="00E06999">
        <w:rPr>
          <w:rFonts w:ascii="Times New Roman" w:hAnsi="Times New Roman" w:cs="Times New Roman"/>
          <w:color w:val="222222"/>
          <w:sz w:val="24"/>
          <w:szCs w:val="24"/>
          <w:shd w:val="clear" w:color="auto" w:fill="FFFFFF"/>
        </w:rPr>
        <w:t>(1), 110-120.</w:t>
      </w:r>
    </w:p>
    <w:p w14:paraId="28411B5A" w14:textId="77777777" w:rsidR="00980828" w:rsidRPr="00E06999" w:rsidRDefault="00980828" w:rsidP="00980828">
      <w:pPr>
        <w:spacing w:line="480" w:lineRule="auto"/>
        <w:ind w:firstLine="567"/>
        <w:rPr>
          <w:rFonts w:ascii="Times New Roman" w:hAnsi="Times New Roman" w:cs="Times New Roman"/>
          <w:b/>
          <w:bCs/>
          <w:color w:val="000000" w:themeColor="text1"/>
          <w:sz w:val="24"/>
          <w:szCs w:val="24"/>
        </w:rPr>
      </w:pPr>
    </w:p>
    <w:sectPr w:rsidR="00980828" w:rsidRPr="00E0699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DD6EE9E" w14:textId="77777777" w:rsidR="001C1F39" w:rsidRDefault="001C1F39" w:rsidP="001A7348">
      <w:pPr>
        <w:spacing w:after="0" w:line="240" w:lineRule="auto"/>
      </w:pPr>
      <w:r>
        <w:separator/>
      </w:r>
    </w:p>
  </w:endnote>
  <w:endnote w:type="continuationSeparator" w:id="0">
    <w:p w14:paraId="40ADE0E7" w14:textId="77777777" w:rsidR="001C1F39" w:rsidRDefault="001C1F39" w:rsidP="001A73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9B00DA0" w14:textId="77777777" w:rsidR="001C1F39" w:rsidRDefault="001C1F39" w:rsidP="001A7348">
      <w:pPr>
        <w:spacing w:after="0" w:line="240" w:lineRule="auto"/>
      </w:pPr>
      <w:r>
        <w:separator/>
      </w:r>
    </w:p>
  </w:footnote>
  <w:footnote w:type="continuationSeparator" w:id="0">
    <w:p w14:paraId="30319C8B" w14:textId="77777777" w:rsidR="001C1F39" w:rsidRDefault="001C1F39" w:rsidP="001A73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852998" w14:textId="543A94FD" w:rsidR="0047664A" w:rsidRPr="0047664A" w:rsidRDefault="0047664A" w:rsidP="0047664A">
    <w:pPr>
      <w:tabs>
        <w:tab w:val="left" w:pos="1562"/>
      </w:tabs>
      <w:spacing w:line="480" w:lineRule="auto"/>
      <w:rPr>
        <w:rFonts w:ascii="Times New Roman" w:hAnsi="Times New Roman" w:cs="Times New Roman"/>
        <w:sz w:val="24"/>
        <w:szCs w:val="24"/>
      </w:rPr>
    </w:pPr>
    <w:r w:rsidRPr="000D5AF6">
      <w:rPr>
        <w:rFonts w:ascii="Times New Roman" w:hAnsi="Times New Roman" w:cs="Times New Roman"/>
        <w:sz w:val="24"/>
        <w:szCs w:val="24"/>
      </w:rPr>
      <w:t>Ethics and Multicultural Counseling</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AE7C27" w14:textId="012595A5" w:rsidR="00EF77F0" w:rsidRPr="0047664A" w:rsidRDefault="00EF77F0" w:rsidP="0047664A">
    <w:pPr>
      <w:tabs>
        <w:tab w:val="left" w:pos="1562"/>
      </w:tabs>
      <w:spacing w:line="480" w:lineRule="auto"/>
      <w:rPr>
        <w:rFonts w:ascii="Times New Roman" w:hAnsi="Times New Roman" w:cs="Times New Roman"/>
        <w:sz w:val="24"/>
        <w:szCs w:val="24"/>
      </w:rPr>
    </w:pPr>
    <w:r w:rsidRPr="004F7315">
      <w:rPr>
        <w:rFonts w:ascii="Times New Roman" w:hAnsi="Times New Roman" w:cs="Times New Roman"/>
      </w:rPr>
      <w:t xml:space="preserve">Running head: </w:t>
    </w:r>
    <w:r w:rsidR="0047664A" w:rsidRPr="000D5AF6">
      <w:rPr>
        <w:rFonts w:ascii="Times New Roman" w:hAnsi="Times New Roman" w:cs="Times New Roman"/>
        <w:sz w:val="24"/>
        <w:szCs w:val="24"/>
      </w:rPr>
      <w:t>Ethics and Multicultural Counselin</w:t>
    </w:r>
    <w:r w:rsidR="0047664A">
      <w:rPr>
        <w:rFonts w:ascii="Times New Roman" w:hAnsi="Times New Roman" w:cs="Times New Roman"/>
        <w:sz w:val="24"/>
        <w:szCs w:val="24"/>
      </w:rPr>
      <w:t xml:space="preserve">g  </w:t>
    </w:r>
    <w:r w:rsidR="0047664A">
      <w:rPr>
        <w:rFonts w:ascii="Times New Roman" w:hAnsi="Times New Roman" w:cs="Times New Roman"/>
        <w:sz w:val="24"/>
        <w:szCs w:val="24"/>
      </w:rPr>
      <w:tab/>
    </w:r>
    <w:r w:rsidR="0047664A">
      <w:rPr>
        <w:rFonts w:ascii="Times New Roman" w:hAnsi="Times New Roman" w:cs="Times New Roman"/>
        <w:sz w:val="24"/>
        <w:szCs w:val="24"/>
      </w:rPr>
      <w:tab/>
    </w:r>
    <w:r w:rsidR="0047664A">
      <w:rPr>
        <w:rFonts w:ascii="Times New Roman" w:hAnsi="Times New Roman" w:cs="Times New Roman"/>
        <w:sz w:val="24"/>
        <w:szCs w:val="24"/>
      </w:rPr>
      <w:tab/>
    </w:r>
    <w:r w:rsidR="0047664A">
      <w:rPr>
        <w:rFonts w:ascii="Times New Roman" w:hAnsi="Times New Roman" w:cs="Times New Roman"/>
        <w:sz w:val="24"/>
        <w:szCs w:val="24"/>
      </w:rPr>
      <w:tab/>
    </w:r>
    <w:r w:rsidR="0047664A">
      <w:rPr>
        <w:rFonts w:ascii="Times New Roman" w:hAnsi="Times New Roman" w:cs="Times New Roman"/>
        <w:sz w:val="24"/>
        <w:szCs w:val="24"/>
      </w:rPr>
      <w:tab/>
    </w:r>
    <w:r w:rsidR="0047664A">
      <w:rPr>
        <w:rFonts w:ascii="Times New Roman" w:hAnsi="Times New Roman" w:cs="Times New Roman"/>
        <w:sz w:val="24"/>
        <w:szCs w:val="24"/>
      </w:rPr>
      <w:tab/>
    </w:r>
    <w:r>
      <w:rPr>
        <w:rFonts w:ascii="Times New Roman" w:hAnsi="Times New Roman"/>
      </w:rPr>
      <w:t>1</w:t>
    </w:r>
  </w:p>
  <w:p w14:paraId="4EDDC7E6" w14:textId="77777777" w:rsidR="00EF77F0" w:rsidRPr="004F7315" w:rsidRDefault="00EF77F0" w:rsidP="00EC55A8">
    <w:pPr>
      <w:pStyle w:val="Header"/>
      <w:rPr>
        <w:rFonts w:ascii="Times New Roman" w:hAnsi="Times New Roman" w:cs="Times New Roman"/>
        <w:sz w:val="24"/>
      </w:rPr>
    </w:pPr>
  </w:p>
  <w:p w14:paraId="2D4A9354" w14:textId="77777777" w:rsidR="00EF77F0" w:rsidRDefault="00EF77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960FC0"/>
    <w:multiLevelType w:val="multilevel"/>
    <w:tmpl w:val="BCCA3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911613"/>
    <w:multiLevelType w:val="hybridMultilevel"/>
    <w:tmpl w:val="C3447C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93A34DF"/>
    <w:multiLevelType w:val="hybridMultilevel"/>
    <w:tmpl w:val="F28EDC92"/>
    <w:lvl w:ilvl="0" w:tplc="70A83C10">
      <w:start w:val="1"/>
      <w:numFmt w:val="decimal"/>
      <w:lvlText w:val="%1."/>
      <w:lvlJc w:val="left"/>
      <w:pPr>
        <w:ind w:left="0" w:hanging="360"/>
      </w:pPr>
      <w:rPr>
        <w:rFonts w:ascii="Times New Roman" w:eastAsia="Times New Roman" w:hAnsi="Times New Roman" w:cs="Times New Roman"/>
      </w:rPr>
    </w:lvl>
    <w:lvl w:ilvl="1" w:tplc="08090019" w:tentative="1">
      <w:start w:val="1"/>
      <w:numFmt w:val="lowerLetter"/>
      <w:lvlText w:val="%2."/>
      <w:lvlJc w:val="left"/>
      <w:pPr>
        <w:ind w:left="720" w:hanging="360"/>
      </w:pPr>
    </w:lvl>
    <w:lvl w:ilvl="2" w:tplc="0809001B" w:tentative="1">
      <w:start w:val="1"/>
      <w:numFmt w:val="lowerRoman"/>
      <w:lvlText w:val="%3."/>
      <w:lvlJc w:val="right"/>
      <w:pPr>
        <w:ind w:left="1440" w:hanging="180"/>
      </w:pPr>
    </w:lvl>
    <w:lvl w:ilvl="3" w:tplc="0809000F" w:tentative="1">
      <w:start w:val="1"/>
      <w:numFmt w:val="decimal"/>
      <w:lvlText w:val="%4."/>
      <w:lvlJc w:val="left"/>
      <w:pPr>
        <w:ind w:left="2160" w:hanging="360"/>
      </w:pPr>
    </w:lvl>
    <w:lvl w:ilvl="4" w:tplc="08090019" w:tentative="1">
      <w:start w:val="1"/>
      <w:numFmt w:val="lowerLetter"/>
      <w:lvlText w:val="%5."/>
      <w:lvlJc w:val="left"/>
      <w:pPr>
        <w:ind w:left="2880" w:hanging="360"/>
      </w:pPr>
    </w:lvl>
    <w:lvl w:ilvl="5" w:tplc="0809001B" w:tentative="1">
      <w:start w:val="1"/>
      <w:numFmt w:val="lowerRoman"/>
      <w:lvlText w:val="%6."/>
      <w:lvlJc w:val="right"/>
      <w:pPr>
        <w:ind w:left="3600" w:hanging="180"/>
      </w:pPr>
    </w:lvl>
    <w:lvl w:ilvl="6" w:tplc="0809000F" w:tentative="1">
      <w:start w:val="1"/>
      <w:numFmt w:val="decimal"/>
      <w:lvlText w:val="%7."/>
      <w:lvlJc w:val="left"/>
      <w:pPr>
        <w:ind w:left="4320" w:hanging="360"/>
      </w:pPr>
    </w:lvl>
    <w:lvl w:ilvl="7" w:tplc="08090019" w:tentative="1">
      <w:start w:val="1"/>
      <w:numFmt w:val="lowerLetter"/>
      <w:lvlText w:val="%8."/>
      <w:lvlJc w:val="left"/>
      <w:pPr>
        <w:ind w:left="5040" w:hanging="360"/>
      </w:pPr>
    </w:lvl>
    <w:lvl w:ilvl="8" w:tplc="0809001B" w:tentative="1">
      <w:start w:val="1"/>
      <w:numFmt w:val="lowerRoman"/>
      <w:lvlText w:val="%9."/>
      <w:lvlJc w:val="right"/>
      <w:pPr>
        <w:ind w:left="5760" w:hanging="180"/>
      </w:pPr>
    </w:lvl>
  </w:abstractNum>
  <w:abstractNum w:abstractNumId="3" w15:restartNumberingAfterBreak="0">
    <w:nsid w:val="551A7DE0"/>
    <w:multiLevelType w:val="hybridMultilevel"/>
    <w:tmpl w:val="5928E10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32E1"/>
    <w:rsid w:val="0000097F"/>
    <w:rsid w:val="000074BA"/>
    <w:rsid w:val="00013BF6"/>
    <w:rsid w:val="0003074A"/>
    <w:rsid w:val="00033741"/>
    <w:rsid w:val="00084613"/>
    <w:rsid w:val="00091504"/>
    <w:rsid w:val="000A1527"/>
    <w:rsid w:val="000A7B77"/>
    <w:rsid w:val="000D1874"/>
    <w:rsid w:val="000D5AF6"/>
    <w:rsid w:val="000E29F3"/>
    <w:rsid w:val="000F2795"/>
    <w:rsid w:val="000F6006"/>
    <w:rsid w:val="0011579E"/>
    <w:rsid w:val="001331AE"/>
    <w:rsid w:val="00146A62"/>
    <w:rsid w:val="00156EF2"/>
    <w:rsid w:val="00163540"/>
    <w:rsid w:val="001A7348"/>
    <w:rsid w:val="001C1F39"/>
    <w:rsid w:val="001E20D1"/>
    <w:rsid w:val="001E5CCC"/>
    <w:rsid w:val="00234111"/>
    <w:rsid w:val="00256F54"/>
    <w:rsid w:val="002611B7"/>
    <w:rsid w:val="0029453D"/>
    <w:rsid w:val="002A0EF7"/>
    <w:rsid w:val="002B14DE"/>
    <w:rsid w:val="002E322D"/>
    <w:rsid w:val="002F03E2"/>
    <w:rsid w:val="00316D5B"/>
    <w:rsid w:val="00331F60"/>
    <w:rsid w:val="003415D6"/>
    <w:rsid w:val="00355627"/>
    <w:rsid w:val="00377E31"/>
    <w:rsid w:val="00382EEF"/>
    <w:rsid w:val="003879C1"/>
    <w:rsid w:val="00390C6B"/>
    <w:rsid w:val="00390EF5"/>
    <w:rsid w:val="003C3138"/>
    <w:rsid w:val="003E10E7"/>
    <w:rsid w:val="003F16F0"/>
    <w:rsid w:val="003F5C7D"/>
    <w:rsid w:val="00402187"/>
    <w:rsid w:val="00405844"/>
    <w:rsid w:val="00470E34"/>
    <w:rsid w:val="0047664A"/>
    <w:rsid w:val="004775C1"/>
    <w:rsid w:val="00484A05"/>
    <w:rsid w:val="00492979"/>
    <w:rsid w:val="00510ACF"/>
    <w:rsid w:val="00516980"/>
    <w:rsid w:val="0052370F"/>
    <w:rsid w:val="00552639"/>
    <w:rsid w:val="0056096E"/>
    <w:rsid w:val="00564502"/>
    <w:rsid w:val="00592E65"/>
    <w:rsid w:val="005971BE"/>
    <w:rsid w:val="005A318F"/>
    <w:rsid w:val="005B3D6E"/>
    <w:rsid w:val="005D664A"/>
    <w:rsid w:val="005E2F49"/>
    <w:rsid w:val="00601AE8"/>
    <w:rsid w:val="00613060"/>
    <w:rsid w:val="0061626F"/>
    <w:rsid w:val="006315E9"/>
    <w:rsid w:val="006632DA"/>
    <w:rsid w:val="00663CD2"/>
    <w:rsid w:val="00666D2E"/>
    <w:rsid w:val="006932E1"/>
    <w:rsid w:val="006B249C"/>
    <w:rsid w:val="006E7F7E"/>
    <w:rsid w:val="00745055"/>
    <w:rsid w:val="007561CB"/>
    <w:rsid w:val="00776180"/>
    <w:rsid w:val="007B2FBC"/>
    <w:rsid w:val="007B4025"/>
    <w:rsid w:val="007E2F59"/>
    <w:rsid w:val="00806CBF"/>
    <w:rsid w:val="0081728A"/>
    <w:rsid w:val="0082368B"/>
    <w:rsid w:val="00830AA8"/>
    <w:rsid w:val="00867B59"/>
    <w:rsid w:val="008726E4"/>
    <w:rsid w:val="0087565E"/>
    <w:rsid w:val="00893BFA"/>
    <w:rsid w:val="008C0AFA"/>
    <w:rsid w:val="008D36EF"/>
    <w:rsid w:val="008D3E1D"/>
    <w:rsid w:val="008D544A"/>
    <w:rsid w:val="00977323"/>
    <w:rsid w:val="00980828"/>
    <w:rsid w:val="00996B21"/>
    <w:rsid w:val="00996FC1"/>
    <w:rsid w:val="009F0001"/>
    <w:rsid w:val="00A04E24"/>
    <w:rsid w:val="00A22256"/>
    <w:rsid w:val="00A24486"/>
    <w:rsid w:val="00A43F3B"/>
    <w:rsid w:val="00A44EDD"/>
    <w:rsid w:val="00A61E95"/>
    <w:rsid w:val="00A64260"/>
    <w:rsid w:val="00A77C26"/>
    <w:rsid w:val="00AB5A31"/>
    <w:rsid w:val="00AF6418"/>
    <w:rsid w:val="00B10F0D"/>
    <w:rsid w:val="00B1622E"/>
    <w:rsid w:val="00B34249"/>
    <w:rsid w:val="00B72401"/>
    <w:rsid w:val="00BA7EE8"/>
    <w:rsid w:val="00BD565F"/>
    <w:rsid w:val="00BD5CBD"/>
    <w:rsid w:val="00BF69BA"/>
    <w:rsid w:val="00C012C2"/>
    <w:rsid w:val="00C12274"/>
    <w:rsid w:val="00C369AC"/>
    <w:rsid w:val="00C36CFE"/>
    <w:rsid w:val="00C41361"/>
    <w:rsid w:val="00C63218"/>
    <w:rsid w:val="00C90CC2"/>
    <w:rsid w:val="00CA3007"/>
    <w:rsid w:val="00CD1CE4"/>
    <w:rsid w:val="00CD3020"/>
    <w:rsid w:val="00CD627B"/>
    <w:rsid w:val="00CF7A2F"/>
    <w:rsid w:val="00D068E7"/>
    <w:rsid w:val="00D14252"/>
    <w:rsid w:val="00D26C20"/>
    <w:rsid w:val="00D3297F"/>
    <w:rsid w:val="00D458BF"/>
    <w:rsid w:val="00D52A32"/>
    <w:rsid w:val="00DA0A1F"/>
    <w:rsid w:val="00DC589C"/>
    <w:rsid w:val="00DD0346"/>
    <w:rsid w:val="00DF12C1"/>
    <w:rsid w:val="00E06999"/>
    <w:rsid w:val="00E102E6"/>
    <w:rsid w:val="00E16C71"/>
    <w:rsid w:val="00E27199"/>
    <w:rsid w:val="00E41B8B"/>
    <w:rsid w:val="00E5171B"/>
    <w:rsid w:val="00E651DF"/>
    <w:rsid w:val="00E77F26"/>
    <w:rsid w:val="00EC3DC4"/>
    <w:rsid w:val="00EE5F76"/>
    <w:rsid w:val="00EE7BE7"/>
    <w:rsid w:val="00EF77F0"/>
    <w:rsid w:val="00F22744"/>
    <w:rsid w:val="00F22BAC"/>
    <w:rsid w:val="00F5749E"/>
    <w:rsid w:val="00F72D23"/>
    <w:rsid w:val="00F90CED"/>
    <w:rsid w:val="00F960A9"/>
    <w:rsid w:val="00F96C73"/>
    <w:rsid w:val="00FA19AD"/>
    <w:rsid w:val="00FD3321"/>
    <w:rsid w:val="00FD56C5"/>
    <w:rsid w:val="00FD7D59"/>
    <w:rsid w:val="00FE2694"/>
    <w:rsid w:val="00FE5B0C"/>
    <w:rsid w:val="00FF2E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44D482"/>
  <w15:chartTrackingRefBased/>
  <w15:docId w15:val="{0BC3FD5E-7A9E-406A-A7E4-873B3CABA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61626F"/>
    <w:pPr>
      <w:spacing w:before="100" w:beforeAutospacing="1" w:after="100" w:afterAutospacing="1" w:line="240" w:lineRule="auto"/>
      <w:outlineLvl w:val="1"/>
    </w:pPr>
    <w:rPr>
      <w:rFonts w:ascii="Times New Roman" w:eastAsia="Times New Roman" w:hAnsi="Times New Roman" w:cs="Times New Roman"/>
      <w:b/>
      <w:bCs/>
      <w:sz w:val="36"/>
      <w:szCs w:val="36"/>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932E1"/>
    <w:rPr>
      <w:color w:val="0000FF"/>
      <w:u w:val="single"/>
    </w:rPr>
  </w:style>
  <w:style w:type="character" w:styleId="PlaceholderText">
    <w:name w:val="Placeholder Text"/>
    <w:basedOn w:val="DefaultParagraphFont"/>
    <w:uiPriority w:val="99"/>
    <w:semiHidden/>
    <w:rsid w:val="001A7348"/>
    <w:rPr>
      <w:color w:val="808080"/>
    </w:rPr>
  </w:style>
  <w:style w:type="paragraph" w:styleId="Header">
    <w:name w:val="header"/>
    <w:basedOn w:val="Normal"/>
    <w:link w:val="HeaderChar"/>
    <w:uiPriority w:val="99"/>
    <w:unhideWhenUsed/>
    <w:rsid w:val="001A73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7348"/>
  </w:style>
  <w:style w:type="paragraph" w:styleId="Footer">
    <w:name w:val="footer"/>
    <w:basedOn w:val="Normal"/>
    <w:link w:val="FooterChar"/>
    <w:uiPriority w:val="99"/>
    <w:unhideWhenUsed/>
    <w:rsid w:val="001A73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7348"/>
  </w:style>
  <w:style w:type="paragraph" w:styleId="NormalWeb">
    <w:name w:val="Normal (Web)"/>
    <w:basedOn w:val="Normal"/>
    <w:uiPriority w:val="99"/>
    <w:unhideWhenUsed/>
    <w:rsid w:val="00AF6418"/>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AF64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61626F"/>
    <w:rPr>
      <w:rFonts w:ascii="Times New Roman" w:eastAsia="Times New Roman" w:hAnsi="Times New Roman" w:cs="Times New Roman"/>
      <w:b/>
      <w:bCs/>
      <w:sz w:val="36"/>
      <w:szCs w:val="36"/>
      <w:lang w:val="en-GB" w:eastAsia="en-GB"/>
    </w:rPr>
  </w:style>
  <w:style w:type="character" w:customStyle="1" w:styleId="apple-style-span">
    <w:name w:val="apple-style-span"/>
    <w:basedOn w:val="DefaultParagraphFont"/>
    <w:rsid w:val="0082368B"/>
  </w:style>
  <w:style w:type="paragraph" w:styleId="HTMLPreformatted">
    <w:name w:val="HTML Preformatted"/>
    <w:basedOn w:val="Normal"/>
    <w:link w:val="HTMLPreformattedChar"/>
    <w:uiPriority w:val="99"/>
    <w:unhideWhenUsed/>
    <w:rsid w:val="00FF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GB" w:eastAsia="en-GB"/>
    </w:rPr>
  </w:style>
  <w:style w:type="character" w:customStyle="1" w:styleId="HTMLPreformattedChar">
    <w:name w:val="HTML Preformatted Char"/>
    <w:basedOn w:val="DefaultParagraphFont"/>
    <w:link w:val="HTMLPreformatted"/>
    <w:uiPriority w:val="99"/>
    <w:rsid w:val="00FF2EAA"/>
    <w:rPr>
      <w:rFonts w:ascii="Courier New" w:eastAsia="Times New Roman" w:hAnsi="Courier New" w:cs="Courier New"/>
      <w:sz w:val="20"/>
      <w:szCs w:val="20"/>
      <w:lang w:val="en-GB" w:eastAsia="en-GB"/>
    </w:rPr>
  </w:style>
  <w:style w:type="paragraph" w:styleId="ListParagraph">
    <w:name w:val="List Paragraph"/>
    <w:basedOn w:val="Normal"/>
    <w:uiPriority w:val="34"/>
    <w:qFormat/>
    <w:rsid w:val="00405844"/>
    <w:pPr>
      <w:ind w:left="720"/>
      <w:contextualSpacing/>
    </w:pPr>
  </w:style>
  <w:style w:type="character" w:styleId="UnresolvedMention">
    <w:name w:val="Unresolved Mention"/>
    <w:basedOn w:val="DefaultParagraphFont"/>
    <w:uiPriority w:val="99"/>
    <w:semiHidden/>
    <w:unhideWhenUsed/>
    <w:rsid w:val="00A244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7120998">
      <w:bodyDiv w:val="1"/>
      <w:marLeft w:val="0"/>
      <w:marRight w:val="0"/>
      <w:marTop w:val="0"/>
      <w:marBottom w:val="0"/>
      <w:divBdr>
        <w:top w:val="none" w:sz="0" w:space="0" w:color="auto"/>
        <w:left w:val="none" w:sz="0" w:space="0" w:color="auto"/>
        <w:bottom w:val="none" w:sz="0" w:space="0" w:color="auto"/>
        <w:right w:val="none" w:sz="0" w:space="0" w:color="auto"/>
      </w:divBdr>
    </w:div>
    <w:div w:id="159008751">
      <w:bodyDiv w:val="1"/>
      <w:marLeft w:val="0"/>
      <w:marRight w:val="0"/>
      <w:marTop w:val="0"/>
      <w:marBottom w:val="0"/>
      <w:divBdr>
        <w:top w:val="none" w:sz="0" w:space="0" w:color="auto"/>
        <w:left w:val="none" w:sz="0" w:space="0" w:color="auto"/>
        <w:bottom w:val="none" w:sz="0" w:space="0" w:color="auto"/>
        <w:right w:val="none" w:sz="0" w:space="0" w:color="auto"/>
      </w:divBdr>
    </w:div>
    <w:div w:id="446850684">
      <w:bodyDiv w:val="1"/>
      <w:marLeft w:val="0"/>
      <w:marRight w:val="0"/>
      <w:marTop w:val="0"/>
      <w:marBottom w:val="0"/>
      <w:divBdr>
        <w:top w:val="none" w:sz="0" w:space="0" w:color="auto"/>
        <w:left w:val="none" w:sz="0" w:space="0" w:color="auto"/>
        <w:bottom w:val="none" w:sz="0" w:space="0" w:color="auto"/>
        <w:right w:val="none" w:sz="0" w:space="0" w:color="auto"/>
      </w:divBdr>
    </w:div>
    <w:div w:id="680206376">
      <w:bodyDiv w:val="1"/>
      <w:marLeft w:val="0"/>
      <w:marRight w:val="0"/>
      <w:marTop w:val="0"/>
      <w:marBottom w:val="0"/>
      <w:divBdr>
        <w:top w:val="none" w:sz="0" w:space="0" w:color="auto"/>
        <w:left w:val="none" w:sz="0" w:space="0" w:color="auto"/>
        <w:bottom w:val="none" w:sz="0" w:space="0" w:color="auto"/>
        <w:right w:val="none" w:sz="0" w:space="0" w:color="auto"/>
      </w:divBdr>
    </w:div>
    <w:div w:id="928468872">
      <w:bodyDiv w:val="1"/>
      <w:marLeft w:val="0"/>
      <w:marRight w:val="0"/>
      <w:marTop w:val="0"/>
      <w:marBottom w:val="0"/>
      <w:divBdr>
        <w:top w:val="none" w:sz="0" w:space="0" w:color="auto"/>
        <w:left w:val="none" w:sz="0" w:space="0" w:color="auto"/>
        <w:bottom w:val="none" w:sz="0" w:space="0" w:color="auto"/>
        <w:right w:val="none" w:sz="0" w:space="0" w:color="auto"/>
      </w:divBdr>
    </w:div>
    <w:div w:id="1136605215">
      <w:bodyDiv w:val="1"/>
      <w:marLeft w:val="0"/>
      <w:marRight w:val="0"/>
      <w:marTop w:val="0"/>
      <w:marBottom w:val="0"/>
      <w:divBdr>
        <w:top w:val="none" w:sz="0" w:space="0" w:color="auto"/>
        <w:left w:val="none" w:sz="0" w:space="0" w:color="auto"/>
        <w:bottom w:val="none" w:sz="0" w:space="0" w:color="auto"/>
        <w:right w:val="none" w:sz="0" w:space="0" w:color="auto"/>
      </w:divBdr>
    </w:div>
    <w:div w:id="1199781904">
      <w:bodyDiv w:val="1"/>
      <w:marLeft w:val="0"/>
      <w:marRight w:val="0"/>
      <w:marTop w:val="0"/>
      <w:marBottom w:val="0"/>
      <w:divBdr>
        <w:top w:val="none" w:sz="0" w:space="0" w:color="auto"/>
        <w:left w:val="none" w:sz="0" w:space="0" w:color="auto"/>
        <w:bottom w:val="none" w:sz="0" w:space="0" w:color="auto"/>
        <w:right w:val="none" w:sz="0" w:space="0" w:color="auto"/>
      </w:divBdr>
    </w:div>
    <w:div w:id="1241259954">
      <w:bodyDiv w:val="1"/>
      <w:marLeft w:val="0"/>
      <w:marRight w:val="0"/>
      <w:marTop w:val="0"/>
      <w:marBottom w:val="0"/>
      <w:divBdr>
        <w:top w:val="none" w:sz="0" w:space="0" w:color="auto"/>
        <w:left w:val="none" w:sz="0" w:space="0" w:color="auto"/>
        <w:bottom w:val="none" w:sz="0" w:space="0" w:color="auto"/>
        <w:right w:val="none" w:sz="0" w:space="0" w:color="auto"/>
      </w:divBdr>
    </w:div>
    <w:div w:id="1692610297">
      <w:bodyDiv w:val="1"/>
      <w:marLeft w:val="0"/>
      <w:marRight w:val="0"/>
      <w:marTop w:val="0"/>
      <w:marBottom w:val="0"/>
      <w:divBdr>
        <w:top w:val="none" w:sz="0" w:space="0" w:color="auto"/>
        <w:left w:val="none" w:sz="0" w:space="0" w:color="auto"/>
        <w:bottom w:val="none" w:sz="0" w:space="0" w:color="auto"/>
        <w:right w:val="none" w:sz="0" w:space="0" w:color="auto"/>
      </w:divBdr>
    </w:div>
    <w:div w:id="1807426023">
      <w:bodyDiv w:val="1"/>
      <w:marLeft w:val="0"/>
      <w:marRight w:val="0"/>
      <w:marTop w:val="0"/>
      <w:marBottom w:val="0"/>
      <w:divBdr>
        <w:top w:val="none" w:sz="0" w:space="0" w:color="auto"/>
        <w:left w:val="none" w:sz="0" w:space="0" w:color="auto"/>
        <w:bottom w:val="none" w:sz="0" w:space="0" w:color="auto"/>
        <w:right w:val="none" w:sz="0" w:space="0" w:color="auto"/>
      </w:divBdr>
    </w:div>
    <w:div w:id="1830749023">
      <w:bodyDiv w:val="1"/>
      <w:marLeft w:val="0"/>
      <w:marRight w:val="0"/>
      <w:marTop w:val="0"/>
      <w:marBottom w:val="0"/>
      <w:divBdr>
        <w:top w:val="none" w:sz="0" w:space="0" w:color="auto"/>
        <w:left w:val="none" w:sz="0" w:space="0" w:color="auto"/>
        <w:bottom w:val="none" w:sz="0" w:space="0" w:color="auto"/>
        <w:right w:val="none" w:sz="0" w:space="0" w:color="auto"/>
      </w:divBdr>
    </w:div>
    <w:div w:id="1876580574">
      <w:bodyDiv w:val="1"/>
      <w:marLeft w:val="0"/>
      <w:marRight w:val="0"/>
      <w:marTop w:val="0"/>
      <w:marBottom w:val="0"/>
      <w:divBdr>
        <w:top w:val="none" w:sz="0" w:space="0" w:color="auto"/>
        <w:left w:val="none" w:sz="0" w:space="0" w:color="auto"/>
        <w:bottom w:val="none" w:sz="0" w:space="0" w:color="auto"/>
        <w:right w:val="none" w:sz="0" w:space="0" w:color="auto"/>
      </w:divBdr>
    </w:div>
    <w:div w:id="1957173511">
      <w:bodyDiv w:val="1"/>
      <w:marLeft w:val="0"/>
      <w:marRight w:val="0"/>
      <w:marTop w:val="0"/>
      <w:marBottom w:val="0"/>
      <w:divBdr>
        <w:top w:val="none" w:sz="0" w:space="0" w:color="auto"/>
        <w:left w:val="none" w:sz="0" w:space="0" w:color="auto"/>
        <w:bottom w:val="none" w:sz="0" w:space="0" w:color="auto"/>
        <w:right w:val="none" w:sz="0" w:space="0" w:color="auto"/>
      </w:divBdr>
    </w:div>
    <w:div w:id="2022271223">
      <w:bodyDiv w:val="1"/>
      <w:marLeft w:val="0"/>
      <w:marRight w:val="0"/>
      <w:marTop w:val="0"/>
      <w:marBottom w:val="0"/>
      <w:divBdr>
        <w:top w:val="none" w:sz="0" w:space="0" w:color="auto"/>
        <w:left w:val="none" w:sz="0" w:space="0" w:color="auto"/>
        <w:bottom w:val="none" w:sz="0" w:space="0" w:color="auto"/>
        <w:right w:val="none" w:sz="0" w:space="0" w:color="auto"/>
      </w:divBdr>
    </w:div>
    <w:div w:id="2029064834">
      <w:bodyDiv w:val="1"/>
      <w:marLeft w:val="0"/>
      <w:marRight w:val="0"/>
      <w:marTop w:val="0"/>
      <w:marBottom w:val="0"/>
      <w:divBdr>
        <w:top w:val="none" w:sz="0" w:space="0" w:color="auto"/>
        <w:left w:val="none" w:sz="0" w:space="0" w:color="auto"/>
        <w:bottom w:val="none" w:sz="0" w:space="0" w:color="auto"/>
        <w:right w:val="none" w:sz="0" w:space="0" w:color="auto"/>
      </w:divBdr>
    </w:div>
    <w:div w:id="2050837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ct.counseling.org/2012/06/judge-throws-out-counseling-students-suit-against-augusta-sta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5</Pages>
  <Words>920</Words>
  <Characters>5248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Good Raphael</dc:creator>
  <cp:keywords/>
  <dc:description/>
  <cp:lastModifiedBy>David Kimani</cp:lastModifiedBy>
  <cp:revision>50</cp:revision>
  <dcterms:created xsi:type="dcterms:W3CDTF">2020-08-23T10:13:00Z</dcterms:created>
  <dcterms:modified xsi:type="dcterms:W3CDTF">2020-08-23T11:17:00Z</dcterms:modified>
</cp:coreProperties>
</file>